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F44BC" w14:textId="77777777" w:rsidR="00EA77ED" w:rsidRPr="006B3A46" w:rsidRDefault="00EA77ED" w:rsidP="000721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B3A46">
        <w:rPr>
          <w:rFonts w:ascii="Arial" w:hAnsi="Arial" w:cs="Arial"/>
          <w:b/>
          <w:sz w:val="24"/>
          <w:szCs w:val="24"/>
        </w:rPr>
        <w:t>MATH221, Week 2</w:t>
      </w:r>
    </w:p>
    <w:p w14:paraId="311CAE60" w14:textId="4FF78776" w:rsidR="00EA77ED" w:rsidRPr="006B3A46" w:rsidRDefault="001D745B" w:rsidP="000721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B3A46">
        <w:rPr>
          <w:rFonts w:ascii="Arial" w:hAnsi="Arial" w:cs="Arial"/>
          <w:sz w:val="24"/>
          <w:szCs w:val="24"/>
        </w:rPr>
        <w:t xml:space="preserve">The </w:t>
      </w:r>
      <w:r w:rsidR="000D5CB8" w:rsidRPr="006B3A46">
        <w:rPr>
          <w:rFonts w:ascii="Arial" w:hAnsi="Arial" w:cs="Arial"/>
          <w:sz w:val="24"/>
          <w:szCs w:val="24"/>
        </w:rPr>
        <w:t>Addition Rule</w:t>
      </w:r>
    </w:p>
    <w:p w14:paraId="1E78EC2B" w14:textId="035C3AB5" w:rsidR="00EA77ED" w:rsidRDefault="00EA77E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7DB9E8" w14:textId="77777777" w:rsidR="002106BA" w:rsidRPr="002106BA" w:rsidRDefault="002106BA" w:rsidP="000721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2106BA">
        <w:rPr>
          <w:rFonts w:ascii="Arial" w:hAnsi="Arial" w:cs="Arial"/>
          <w:sz w:val="24"/>
          <w:szCs w:val="24"/>
          <w:u w:val="single"/>
        </w:rPr>
        <w:t>The Addition Rule</w:t>
      </w:r>
    </w:p>
    <w:p w14:paraId="0444E7C8" w14:textId="05D8CE40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events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</w:t>
      </w:r>
      <w:r w:rsidRPr="00955E4A">
        <w:rPr>
          <w:rFonts w:ascii="Arial" w:hAnsi="Arial" w:cs="Arial"/>
          <w:i/>
          <w:sz w:val="24"/>
          <w:szCs w:val="24"/>
        </w:rPr>
        <w:t xml:space="preserve">B </w:t>
      </w:r>
      <w:r>
        <w:rPr>
          <w:rFonts w:ascii="Arial" w:hAnsi="Arial" w:cs="Arial"/>
          <w:sz w:val="24"/>
          <w:szCs w:val="24"/>
        </w:rPr>
        <w:t xml:space="preserve">are mutually exclusive, the probability of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or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 is the </w:t>
      </w:r>
      <w:r w:rsidRPr="00232886">
        <w:rPr>
          <w:rFonts w:ascii="Arial" w:hAnsi="Arial" w:cs="Arial"/>
          <w:sz w:val="24"/>
          <w:szCs w:val="24"/>
        </w:rPr>
        <w:t>sum</w:t>
      </w:r>
      <w:r>
        <w:rPr>
          <w:rFonts w:ascii="Arial" w:hAnsi="Arial" w:cs="Arial"/>
          <w:sz w:val="24"/>
          <w:szCs w:val="24"/>
        </w:rPr>
        <w:t xml:space="preserve"> of the probability of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the probability of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; that is,</w:t>
      </w:r>
    </w:p>
    <w:p w14:paraId="083AFA2F" w14:textId="599C8E7D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6133673" w14:textId="4B82D937" w:rsidR="00955E4A" w:rsidRDefault="00955E4A" w:rsidP="00955E4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or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= </w:t>
      </w: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+ </w:t>
      </w: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).</w:t>
      </w:r>
    </w:p>
    <w:p w14:paraId="44AE2733" w14:textId="6822A58B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35B36B" w14:textId="438BCB26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example, what is the probability of drawing an </w:t>
      </w:r>
      <w:r w:rsidR="00BD202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ce o</w:t>
      </w:r>
      <w:r w:rsidR="00BD1B23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7 from a deck of standard cards?</w:t>
      </w:r>
    </w:p>
    <w:p w14:paraId="13F008BA" w14:textId="7A8B8F80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0D09B9" w14:textId="00DCB6DA" w:rsidR="00955E4A" w:rsidRDefault="00232886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probability of an ace</w:t>
      </w:r>
      <w:r w:rsidR="00955E4A">
        <w:rPr>
          <w:rFonts w:ascii="Arial" w:hAnsi="Arial" w:cs="Arial"/>
          <w:sz w:val="24"/>
          <w:szCs w:val="24"/>
        </w:rPr>
        <w:t xml:space="preserve"> is </w:t>
      </w:r>
      <w:r w:rsidR="000837B4" w:rsidRPr="00955E4A">
        <w:rPr>
          <w:rFonts w:ascii="Arial" w:hAnsi="Arial" w:cs="Arial"/>
          <w:position w:val="-24"/>
          <w:sz w:val="24"/>
          <w:szCs w:val="24"/>
        </w:rPr>
        <w:object w:dxaOrig="340" w:dyaOrig="620" w14:anchorId="7B5A5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30.75pt" o:ole="">
            <v:imagedata r:id="rId4" o:title=""/>
          </v:shape>
          <o:OLEObject Type="Embed" ProgID="Equation.DSMT4" ShapeID="_x0000_i1025" DrawAspect="Content" ObjectID="_1611322605" r:id="rId5"/>
        </w:object>
      </w:r>
      <w:r w:rsidR="00955E4A">
        <w:rPr>
          <w:rFonts w:ascii="Arial" w:hAnsi="Arial" w:cs="Arial"/>
          <w:sz w:val="24"/>
          <w:szCs w:val="24"/>
        </w:rPr>
        <w:t xml:space="preserve"> and the probability of 7 is </w:t>
      </w:r>
      <w:r w:rsidR="000837B4" w:rsidRPr="00955E4A">
        <w:rPr>
          <w:rFonts w:ascii="Arial" w:hAnsi="Arial" w:cs="Arial"/>
          <w:position w:val="-24"/>
          <w:sz w:val="24"/>
          <w:szCs w:val="24"/>
        </w:rPr>
        <w:object w:dxaOrig="420" w:dyaOrig="620" w14:anchorId="2ABEAE78">
          <v:shape id="_x0000_i1026" type="#_x0000_t75" style="width:21pt;height:30.75pt" o:ole="">
            <v:imagedata r:id="rId6" o:title=""/>
          </v:shape>
          <o:OLEObject Type="Embed" ProgID="Equation.DSMT4" ShapeID="_x0000_i1026" DrawAspect="Content" ObjectID="_1611322606" r:id="rId7"/>
        </w:object>
      </w:r>
      <w:r w:rsidR="00955E4A">
        <w:rPr>
          <w:rFonts w:ascii="Arial" w:hAnsi="Arial" w:cs="Arial"/>
          <w:sz w:val="24"/>
          <w:szCs w:val="24"/>
        </w:rPr>
        <w:t xml:space="preserve"> Since these events are mutually exclusive (you cannot get an </w:t>
      </w:r>
      <w:r w:rsidR="00BD2029">
        <w:rPr>
          <w:rFonts w:ascii="Arial" w:hAnsi="Arial" w:cs="Arial"/>
          <w:sz w:val="24"/>
          <w:szCs w:val="24"/>
        </w:rPr>
        <w:t>a</w:t>
      </w:r>
      <w:r w:rsidR="00955E4A">
        <w:rPr>
          <w:rFonts w:ascii="Arial" w:hAnsi="Arial" w:cs="Arial"/>
          <w:sz w:val="24"/>
          <w:szCs w:val="24"/>
        </w:rPr>
        <w:t xml:space="preserve">ce and 7 at the same time), </w:t>
      </w:r>
      <w:r>
        <w:rPr>
          <w:rFonts w:ascii="Arial" w:hAnsi="Arial" w:cs="Arial"/>
          <w:sz w:val="24"/>
          <w:szCs w:val="24"/>
        </w:rPr>
        <w:t>it</w:t>
      </w:r>
      <w:r w:rsidR="00955E4A">
        <w:rPr>
          <w:rFonts w:ascii="Arial" w:hAnsi="Arial" w:cs="Arial"/>
          <w:sz w:val="24"/>
          <w:szCs w:val="24"/>
        </w:rPr>
        <w:t xml:space="preserve"> is calculated as</w:t>
      </w:r>
    </w:p>
    <w:p w14:paraId="729AD577" w14:textId="38FC22E1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4555EC" w14:textId="42ED8754" w:rsidR="00955E4A" w:rsidRDefault="00232886" w:rsidP="00955E4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32886">
        <w:rPr>
          <w:rFonts w:ascii="Arial" w:hAnsi="Arial" w:cs="Arial"/>
          <w:i/>
          <w:position w:val="-46"/>
          <w:sz w:val="24"/>
          <w:szCs w:val="24"/>
        </w:rPr>
        <w:object w:dxaOrig="3240" w:dyaOrig="1040" w14:anchorId="71F7D06B">
          <v:shape id="_x0000_i1027" type="#_x0000_t75" style="width:162.75pt;height:51.75pt" o:ole="">
            <v:imagedata r:id="rId8" o:title=""/>
          </v:shape>
          <o:OLEObject Type="Embed" ProgID="Equation.DSMT4" ShapeID="_x0000_i1027" DrawAspect="Content" ObjectID="_1611322607" r:id="rId9"/>
        </w:object>
      </w:r>
      <w:r w:rsidR="00955E4A">
        <w:rPr>
          <w:rFonts w:ascii="Arial" w:hAnsi="Arial" w:cs="Arial"/>
          <w:i/>
          <w:sz w:val="24"/>
          <w:szCs w:val="24"/>
        </w:rPr>
        <w:t xml:space="preserve"> </w:t>
      </w:r>
    </w:p>
    <w:p w14:paraId="5CF657BE" w14:textId="71910743" w:rsidR="000837B4" w:rsidRDefault="000837B4" w:rsidP="000837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240653" w14:textId="7CCD385A" w:rsidR="00BD1B23" w:rsidRDefault="00BD1B23" w:rsidP="00BD1B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events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</w:t>
      </w:r>
      <w:r w:rsidRPr="00955E4A">
        <w:rPr>
          <w:rFonts w:ascii="Arial" w:hAnsi="Arial" w:cs="Arial"/>
          <w:i/>
          <w:sz w:val="24"/>
          <w:szCs w:val="24"/>
        </w:rPr>
        <w:t xml:space="preserve">B </w:t>
      </w:r>
      <w:r>
        <w:rPr>
          <w:rFonts w:ascii="Arial" w:hAnsi="Arial" w:cs="Arial"/>
          <w:sz w:val="24"/>
          <w:szCs w:val="24"/>
        </w:rPr>
        <w:t xml:space="preserve">are </w:t>
      </w:r>
      <w:r w:rsidRPr="00BD1B23">
        <w:rPr>
          <w:rFonts w:ascii="Arial" w:hAnsi="Arial" w:cs="Arial"/>
          <w:b/>
          <w:sz w:val="24"/>
          <w:szCs w:val="24"/>
        </w:rPr>
        <w:t>not</w:t>
      </w:r>
      <w:r>
        <w:rPr>
          <w:rFonts w:ascii="Arial" w:hAnsi="Arial" w:cs="Arial"/>
          <w:sz w:val="24"/>
          <w:szCs w:val="24"/>
        </w:rPr>
        <w:t xml:space="preserve"> mutually exclusive, the probability of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or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 is the su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m of the probability of 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the probability of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BD1B23">
        <w:rPr>
          <w:rFonts w:ascii="Arial" w:hAnsi="Arial" w:cs="Arial"/>
          <w:sz w:val="24"/>
          <w:szCs w:val="24"/>
        </w:rPr>
        <w:t>min</w:t>
      </w:r>
      <w:r>
        <w:rPr>
          <w:rFonts w:ascii="Arial" w:hAnsi="Arial" w:cs="Arial"/>
          <w:sz w:val="24"/>
          <w:szCs w:val="24"/>
        </w:rPr>
        <w:t>u</w:t>
      </w:r>
      <w:r w:rsidRPr="00BD1B23">
        <w:rPr>
          <w:rFonts w:ascii="Arial" w:hAnsi="Arial" w:cs="Arial"/>
          <w:sz w:val="24"/>
          <w:szCs w:val="24"/>
        </w:rPr>
        <w:t>s the sum of their intersection</w:t>
      </w:r>
      <w:r>
        <w:rPr>
          <w:rFonts w:ascii="Arial" w:hAnsi="Arial" w:cs="Arial"/>
          <w:sz w:val="24"/>
          <w:szCs w:val="24"/>
        </w:rPr>
        <w:t>; that is,</w:t>
      </w:r>
    </w:p>
    <w:p w14:paraId="20135D05" w14:textId="77777777" w:rsidR="00BD1B23" w:rsidRDefault="00BD1B23" w:rsidP="00BD1B2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E44B81" w14:textId="79974212" w:rsidR="00BD1B23" w:rsidRDefault="00BD1B23" w:rsidP="00BD1B2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or 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= </w:t>
      </w: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+ </w:t>
      </w:r>
      <w:r w:rsidRPr="00955E4A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955E4A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– </w:t>
      </w:r>
      <w:r w:rsidRPr="00BD1B23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Pr="00BD1B23">
        <w:rPr>
          <w:rFonts w:ascii="Arial" w:hAnsi="Arial" w:cs="Arial"/>
          <w:i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</w:t>
      </w:r>
      <w:r w:rsidRPr="00BD1B23">
        <w:rPr>
          <w:rFonts w:ascii="Arial" w:hAnsi="Arial" w:cs="Arial"/>
          <w:i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).</w:t>
      </w:r>
    </w:p>
    <w:p w14:paraId="63D07D1D" w14:textId="3A71645D" w:rsidR="000837B4" w:rsidRPr="000837B4" w:rsidRDefault="000837B4" w:rsidP="000837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10A71A" w14:textId="1FB8FB7A" w:rsidR="00BD1B23" w:rsidRDefault="00232886" w:rsidP="00BD1B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BD1B23">
        <w:rPr>
          <w:rFonts w:ascii="Arial" w:hAnsi="Arial" w:cs="Arial"/>
          <w:sz w:val="24"/>
          <w:szCs w:val="24"/>
        </w:rPr>
        <w:t xml:space="preserve">hat is the probability of drawing a </w:t>
      </w:r>
      <w:r>
        <w:rPr>
          <w:rFonts w:ascii="Arial" w:hAnsi="Arial" w:cs="Arial"/>
          <w:sz w:val="24"/>
          <w:szCs w:val="24"/>
        </w:rPr>
        <w:t>7</w:t>
      </w:r>
      <w:r w:rsidR="00BD1B23">
        <w:rPr>
          <w:rFonts w:ascii="Arial" w:hAnsi="Arial" w:cs="Arial"/>
          <w:sz w:val="24"/>
          <w:szCs w:val="24"/>
        </w:rPr>
        <w:t xml:space="preserve"> or red </w:t>
      </w:r>
      <w:r>
        <w:rPr>
          <w:rFonts w:ascii="Arial" w:hAnsi="Arial" w:cs="Arial"/>
          <w:sz w:val="24"/>
          <w:szCs w:val="24"/>
        </w:rPr>
        <w:t xml:space="preserve">card </w:t>
      </w:r>
      <w:r w:rsidR="00BD1B23">
        <w:rPr>
          <w:rFonts w:ascii="Arial" w:hAnsi="Arial" w:cs="Arial"/>
          <w:sz w:val="24"/>
          <w:szCs w:val="24"/>
        </w:rPr>
        <w:t>from a deck of standard cards?</w:t>
      </w:r>
    </w:p>
    <w:p w14:paraId="3BD2D3E7" w14:textId="4474DB42" w:rsidR="00955E4A" w:rsidRDefault="00955E4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0C5EB9" w14:textId="7EBDBA97" w:rsidR="00BD1B23" w:rsidRDefault="00BD1B23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it is possible to have a </w:t>
      </w:r>
      <w:r w:rsidR="00232886">
        <w:rPr>
          <w:rFonts w:ascii="Arial" w:hAnsi="Arial" w:cs="Arial"/>
          <w:sz w:val="24"/>
          <w:szCs w:val="24"/>
        </w:rPr>
        <w:t>7 and a red card</w:t>
      </w:r>
      <w:r>
        <w:rPr>
          <w:rFonts w:ascii="Arial" w:hAnsi="Arial" w:cs="Arial"/>
          <w:sz w:val="24"/>
          <w:szCs w:val="24"/>
        </w:rPr>
        <w:t xml:space="preserve"> at the same time (there are two red 7s)</w:t>
      </w:r>
      <w:r w:rsidR="00B845A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 need to subtract the probability of their intersection</w:t>
      </w:r>
      <w:r w:rsidR="00232886">
        <w:rPr>
          <w:rFonts w:ascii="Arial" w:hAnsi="Arial" w:cs="Arial"/>
          <w:sz w:val="24"/>
          <w:szCs w:val="24"/>
        </w:rPr>
        <w:t xml:space="preserve"> </w:t>
      </w:r>
      <w:r w:rsidRPr="00BD1B23">
        <w:rPr>
          <w:rFonts w:ascii="Arial" w:hAnsi="Arial" w:cs="Arial"/>
          <w:position w:val="-28"/>
          <w:sz w:val="24"/>
          <w:szCs w:val="24"/>
        </w:rPr>
        <w:object w:dxaOrig="639" w:dyaOrig="680" w14:anchorId="55306D9D">
          <v:shape id="_x0000_i1028" type="#_x0000_t75" style="width:32.25pt;height:33.75pt" o:ole="">
            <v:imagedata r:id="rId10" o:title=""/>
          </v:shape>
          <o:OLEObject Type="Embed" ProgID="Equation.DSMT4" ShapeID="_x0000_i1028" DrawAspect="Content" ObjectID="_1611322608" r:id="rId11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B845A6">
        <w:rPr>
          <w:rFonts w:ascii="Arial" w:hAnsi="Arial" w:cs="Arial"/>
          <w:sz w:val="24"/>
          <w:szCs w:val="24"/>
        </w:rPr>
        <w:t xml:space="preserve">The probability of a </w:t>
      </w:r>
      <w:r w:rsidR="00232886">
        <w:rPr>
          <w:rFonts w:ascii="Arial" w:hAnsi="Arial" w:cs="Arial"/>
          <w:sz w:val="24"/>
          <w:szCs w:val="24"/>
        </w:rPr>
        <w:t xml:space="preserve">of a 7 is </w:t>
      </w:r>
      <w:r w:rsidR="00232886" w:rsidRPr="00B845A6">
        <w:rPr>
          <w:rFonts w:ascii="Arial" w:hAnsi="Arial" w:cs="Arial"/>
          <w:position w:val="-24"/>
          <w:sz w:val="24"/>
          <w:szCs w:val="24"/>
        </w:rPr>
        <w:object w:dxaOrig="340" w:dyaOrig="620" w14:anchorId="7F8E717D">
          <v:shape id="_x0000_i1029" type="#_x0000_t75" style="width:17.25pt;height:30.75pt" o:ole="">
            <v:imagedata r:id="rId12" o:title=""/>
          </v:shape>
          <o:OLEObject Type="Embed" ProgID="Equation.DSMT4" ShapeID="_x0000_i1029" DrawAspect="Content" ObjectID="_1611322609" r:id="rId13"/>
        </w:object>
      </w:r>
      <w:r w:rsidR="00232886">
        <w:rPr>
          <w:rFonts w:ascii="Arial" w:hAnsi="Arial" w:cs="Arial"/>
          <w:sz w:val="24"/>
          <w:szCs w:val="24"/>
        </w:rPr>
        <w:t xml:space="preserve"> and the probability </w:t>
      </w:r>
      <w:r w:rsidR="00B845A6">
        <w:rPr>
          <w:rFonts w:ascii="Arial" w:hAnsi="Arial" w:cs="Arial"/>
          <w:sz w:val="24"/>
          <w:szCs w:val="24"/>
        </w:rPr>
        <w:t xml:space="preserve">red card is </w:t>
      </w:r>
      <w:r w:rsidR="00232886" w:rsidRPr="00B845A6">
        <w:rPr>
          <w:rFonts w:ascii="Arial" w:hAnsi="Arial" w:cs="Arial"/>
          <w:position w:val="-24"/>
          <w:sz w:val="24"/>
          <w:szCs w:val="24"/>
        </w:rPr>
        <w:object w:dxaOrig="420" w:dyaOrig="620" w14:anchorId="03403B0B">
          <v:shape id="_x0000_i1030" type="#_x0000_t75" style="width:21pt;height:30.75pt" o:ole="">
            <v:imagedata r:id="rId14" o:title=""/>
          </v:shape>
          <o:OLEObject Type="Embed" ProgID="Equation.DSMT4" ShapeID="_x0000_i1030" DrawAspect="Content" ObjectID="_1611322610" r:id="rId15"/>
        </w:object>
      </w:r>
      <w:r w:rsidR="00B845A6">
        <w:rPr>
          <w:rFonts w:ascii="Arial" w:hAnsi="Arial" w:cs="Arial"/>
          <w:sz w:val="24"/>
          <w:szCs w:val="24"/>
        </w:rPr>
        <w:t xml:space="preserve"> </w:t>
      </w:r>
    </w:p>
    <w:p w14:paraId="27EBF8E2" w14:textId="22B7B45E" w:rsidR="00BD1B23" w:rsidRDefault="00BD1B23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8F51D0" w14:textId="53E66A2B" w:rsidR="00BD1B23" w:rsidRPr="006B3A46" w:rsidRDefault="00637696" w:rsidP="00BD1B2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32886">
        <w:rPr>
          <w:rFonts w:ascii="Arial" w:hAnsi="Arial" w:cs="Arial"/>
          <w:i/>
          <w:position w:val="-46"/>
          <w:sz w:val="24"/>
          <w:szCs w:val="24"/>
        </w:rPr>
        <w:object w:dxaOrig="4400" w:dyaOrig="1040" w14:anchorId="21428656">
          <v:shape id="_x0000_i1031" type="#_x0000_t75" style="width:219.75pt;height:51.75pt" o:ole="">
            <v:imagedata r:id="rId16" o:title=""/>
          </v:shape>
          <o:OLEObject Type="Embed" ProgID="Equation.DSMT4" ShapeID="_x0000_i1031" DrawAspect="Content" ObjectID="_1611322611" r:id="rId17"/>
        </w:object>
      </w:r>
    </w:p>
    <w:sectPr w:rsidR="00BD1B23" w:rsidRPr="006B3A46" w:rsidSect="00B845A6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ED"/>
    <w:rsid w:val="000721EA"/>
    <w:rsid w:val="000837B4"/>
    <w:rsid w:val="000D5CB8"/>
    <w:rsid w:val="001D745B"/>
    <w:rsid w:val="002106BA"/>
    <w:rsid w:val="00232886"/>
    <w:rsid w:val="002A07FF"/>
    <w:rsid w:val="002A2DB4"/>
    <w:rsid w:val="00361C84"/>
    <w:rsid w:val="005F5649"/>
    <w:rsid w:val="00637696"/>
    <w:rsid w:val="00675C17"/>
    <w:rsid w:val="006B3A46"/>
    <w:rsid w:val="007B5E49"/>
    <w:rsid w:val="008F4E03"/>
    <w:rsid w:val="00943810"/>
    <w:rsid w:val="00955E4A"/>
    <w:rsid w:val="00A450FA"/>
    <w:rsid w:val="00AC2173"/>
    <w:rsid w:val="00AE1EF4"/>
    <w:rsid w:val="00B845A6"/>
    <w:rsid w:val="00BD1B23"/>
    <w:rsid w:val="00BD2029"/>
    <w:rsid w:val="00D17C4D"/>
    <w:rsid w:val="00DC0D4B"/>
    <w:rsid w:val="00EA77ED"/>
    <w:rsid w:val="00F97A39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53A4"/>
  <w15:chartTrackingRefBased/>
  <w15:docId w15:val="{1292FF3E-4F98-4626-BF6B-8DDA84AF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77E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2019-02-10T21:50:00Z</dcterms:created>
  <dcterms:modified xsi:type="dcterms:W3CDTF">2019-02-10T21:50:00Z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