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2F" w:rsidRPr="001D5B2F" w:rsidRDefault="00194208" w:rsidP="00CF08D6">
      <w:pPr>
        <w:ind w:left="180" w:hanging="180"/>
        <w:rPr>
          <w:rFonts w:ascii="Arial" w:hAnsi="Arial" w:cs="Arial"/>
        </w:rPr>
      </w:pPr>
      <w:r>
        <w:rPr>
          <w:rFonts w:ascii="Arial" w:hAnsi="Arial" w:cs="Arial"/>
        </w:rPr>
        <w:fldChar w:fldCharType="begin"/>
      </w:r>
      <w:r>
        <w:rPr>
          <w:rFonts w:ascii="Arial" w:hAnsi="Arial" w:cs="Arial"/>
        </w:rPr>
        <w:instrText xml:space="preserve"> MACROBUTTON MTEditEquationSection2 </w:instrText>
      </w:r>
      <w:r w:rsidRPr="00194208">
        <w:rPr>
          <w:rStyle w:val="MTEquationSection"/>
        </w:rPr>
        <w:instrText>Equation Chapter 1 Section 1</w:instrText>
      </w:r>
      <w:r>
        <w:rPr>
          <w:rFonts w:ascii="Arial" w:hAnsi="Arial" w:cs="Arial"/>
        </w:rPr>
        <w:fldChar w:fldCharType="begin"/>
      </w:r>
      <w:r>
        <w:rPr>
          <w:rFonts w:ascii="Arial" w:hAnsi="Arial" w:cs="Arial"/>
        </w:rPr>
        <w:instrText xml:space="preserve"> SEQ MTEqn \r \h \* MERGEFORMAT </w:instrText>
      </w:r>
      <w:r>
        <w:rPr>
          <w:rFonts w:ascii="Arial" w:hAnsi="Arial" w:cs="Arial"/>
        </w:rPr>
        <w:fldChar w:fldCharType="end"/>
      </w:r>
      <w:r>
        <w:rPr>
          <w:rFonts w:ascii="Arial" w:hAnsi="Arial" w:cs="Arial"/>
        </w:rPr>
        <w:fldChar w:fldCharType="begin"/>
      </w:r>
      <w:r>
        <w:rPr>
          <w:rFonts w:ascii="Arial" w:hAnsi="Arial" w:cs="Arial"/>
        </w:rPr>
        <w:instrText xml:space="preserve"> SEQ MTSec \r 1 \h \* MERGEFORMAT </w:instrText>
      </w:r>
      <w:r>
        <w:rPr>
          <w:rFonts w:ascii="Arial" w:hAnsi="Arial" w:cs="Arial"/>
        </w:rPr>
        <w:fldChar w:fldCharType="end"/>
      </w:r>
      <w:r>
        <w:rPr>
          <w:rFonts w:ascii="Arial" w:hAnsi="Arial" w:cs="Arial"/>
        </w:rPr>
        <w:fldChar w:fldCharType="begin"/>
      </w:r>
      <w:r>
        <w:rPr>
          <w:rFonts w:ascii="Arial" w:hAnsi="Arial" w:cs="Arial"/>
        </w:rPr>
        <w:instrText xml:space="preserve"> SEQ MTChap \r 1 \h \* MERGEFORMAT </w:instrText>
      </w:r>
      <w:r>
        <w:rPr>
          <w:rFonts w:ascii="Arial" w:hAnsi="Arial" w:cs="Arial"/>
        </w:rPr>
        <w:fldChar w:fldCharType="end"/>
      </w:r>
      <w:r>
        <w:rPr>
          <w:rFonts w:ascii="Arial" w:hAnsi="Arial" w:cs="Arial"/>
        </w:rPr>
        <w:fldChar w:fldCharType="end"/>
      </w:r>
      <w:r w:rsidR="001D5B2F" w:rsidRPr="001D5B2F">
        <w:rPr>
          <w:rFonts w:ascii="Arial" w:hAnsi="Arial" w:cs="Arial"/>
        </w:rPr>
        <w:t xml:space="preserve">   </w:t>
      </w:r>
    </w:p>
    <w:p w:rsidR="001D5B2F" w:rsidRPr="004C6887" w:rsidRDefault="001D5B2F" w:rsidP="001D5B2F">
      <w:pPr>
        <w:rPr>
          <w:rFonts w:ascii="Arial" w:hAnsi="Arial" w:cs="Arial"/>
          <w:b/>
          <w:color w:val="365F91" w:themeColor="accent1" w:themeShade="BF"/>
        </w:rPr>
      </w:pPr>
      <w:r w:rsidRPr="004C6887">
        <w:rPr>
          <w:rFonts w:ascii="Arial" w:hAnsi="Arial" w:cs="Arial"/>
          <w:b/>
          <w:color w:val="365F91" w:themeColor="accent1" w:themeShade="BF"/>
        </w:rPr>
        <w:t>Objective:</w:t>
      </w:r>
    </w:p>
    <w:p w:rsidR="009C5471" w:rsidRDefault="009D4ADF" w:rsidP="001D5B2F">
      <w:pPr>
        <w:rPr>
          <w:rFonts w:ascii="Arial" w:hAnsi="Arial" w:cs="Arial"/>
        </w:rPr>
      </w:pPr>
      <w:r>
        <w:rPr>
          <w:rFonts w:ascii="Arial" w:hAnsi="Arial" w:cs="Arial"/>
        </w:rPr>
        <w:t xml:space="preserve"> The objective of this exercise is to use video and video analysis software </w:t>
      </w:r>
      <w:r w:rsidR="009C5471">
        <w:rPr>
          <w:rFonts w:ascii="Arial" w:hAnsi="Arial" w:cs="Arial"/>
        </w:rPr>
        <w:t>to measure the motion of carts on a track</w:t>
      </w:r>
      <w:r>
        <w:rPr>
          <w:rFonts w:ascii="Arial" w:hAnsi="Arial" w:cs="Arial"/>
        </w:rPr>
        <w:t>.</w:t>
      </w:r>
      <w:r w:rsidR="009C5471">
        <w:rPr>
          <w:rFonts w:ascii="Arial" w:hAnsi="Arial" w:cs="Arial"/>
        </w:rPr>
        <w:t xml:space="preserve"> The carts will collide in elastic and inelastic collisions. You will use the video analysis software to measure the momentum of the carts before and after the collisions to investigate the conservation of momentum and energy.</w:t>
      </w:r>
    </w:p>
    <w:p w:rsidR="001D5B2F" w:rsidRPr="001D5B2F" w:rsidRDefault="00CB65CB" w:rsidP="001D5B2F">
      <w:pPr>
        <w:rPr>
          <w:rFonts w:ascii="Arial" w:hAnsi="Arial" w:cs="Arial"/>
        </w:rPr>
      </w:pPr>
      <w:r>
        <w:rPr>
          <w:rFonts w:ascii="Arial" w:hAnsi="Arial" w:cs="Arial"/>
        </w:rPr>
        <w:tab/>
      </w:r>
    </w:p>
    <w:p w:rsidR="001D5B2F" w:rsidRPr="004C6887" w:rsidRDefault="001D5B2F" w:rsidP="001D5B2F">
      <w:pPr>
        <w:rPr>
          <w:rFonts w:ascii="Arial" w:hAnsi="Arial" w:cs="Arial"/>
          <w:b/>
          <w:color w:val="365F91" w:themeColor="accent1" w:themeShade="BF"/>
        </w:rPr>
      </w:pPr>
      <w:r w:rsidRPr="004C6887">
        <w:rPr>
          <w:rFonts w:ascii="Arial" w:hAnsi="Arial" w:cs="Arial"/>
          <w:b/>
          <w:color w:val="365F91" w:themeColor="accent1" w:themeShade="BF"/>
        </w:rPr>
        <w:t>Parts and Equipment Required:</w:t>
      </w:r>
    </w:p>
    <w:p w:rsidR="00950154" w:rsidRDefault="00950154" w:rsidP="00CB65CB">
      <w:pPr>
        <w:numPr>
          <w:ilvl w:val="0"/>
          <w:numId w:val="18"/>
        </w:numPr>
        <w:rPr>
          <w:rFonts w:ascii="Arial" w:hAnsi="Arial" w:cs="Arial"/>
        </w:rPr>
      </w:pPr>
      <w:r>
        <w:rPr>
          <w:rFonts w:ascii="Arial" w:hAnsi="Arial" w:cs="Arial"/>
        </w:rPr>
        <w:t xml:space="preserve">Computer with Internet and an </w:t>
      </w:r>
      <w:proofErr w:type="spellStart"/>
      <w:r>
        <w:rPr>
          <w:rFonts w:ascii="Arial" w:hAnsi="Arial" w:cs="Arial"/>
        </w:rPr>
        <w:t>iLAB</w:t>
      </w:r>
      <w:proofErr w:type="spellEnd"/>
      <w:r>
        <w:rPr>
          <w:rFonts w:ascii="Arial" w:hAnsi="Arial" w:cs="Arial"/>
        </w:rPr>
        <w:t xml:space="preserve"> link</w:t>
      </w:r>
    </w:p>
    <w:p w:rsidR="00CB65CB" w:rsidRDefault="00950154" w:rsidP="00CB65CB">
      <w:pPr>
        <w:numPr>
          <w:ilvl w:val="0"/>
          <w:numId w:val="18"/>
        </w:numPr>
        <w:rPr>
          <w:rFonts w:ascii="Arial" w:hAnsi="Arial" w:cs="Arial"/>
        </w:rPr>
      </w:pPr>
      <w:r w:rsidRPr="00950154">
        <w:rPr>
          <w:rFonts w:ascii="Arial" w:hAnsi="Arial" w:cs="Arial"/>
          <w:i/>
        </w:rPr>
        <w:t>Tracker.jar</w:t>
      </w:r>
      <w:r>
        <w:rPr>
          <w:rFonts w:ascii="Arial" w:hAnsi="Arial" w:cs="Arial"/>
        </w:rPr>
        <w:t xml:space="preserve"> </w:t>
      </w:r>
      <w:r w:rsidR="00C843FE">
        <w:rPr>
          <w:rFonts w:ascii="Arial" w:hAnsi="Arial" w:cs="Arial"/>
        </w:rPr>
        <w:t xml:space="preserve"> </w:t>
      </w:r>
      <w:r>
        <w:rPr>
          <w:rFonts w:ascii="Arial" w:hAnsi="Arial" w:cs="Arial"/>
        </w:rPr>
        <w:t xml:space="preserve">video analysis software </w:t>
      </w:r>
    </w:p>
    <w:p w:rsidR="00950154" w:rsidRDefault="009C5471" w:rsidP="00CB65CB">
      <w:pPr>
        <w:numPr>
          <w:ilvl w:val="0"/>
          <w:numId w:val="18"/>
        </w:numPr>
        <w:rPr>
          <w:rFonts w:ascii="Arial" w:hAnsi="Arial" w:cs="Arial"/>
        </w:rPr>
      </w:pPr>
      <w:r>
        <w:rPr>
          <w:rFonts w:ascii="Arial" w:hAnsi="Arial" w:cs="Arial"/>
        </w:rPr>
        <w:t>Five</w:t>
      </w:r>
      <w:r w:rsidR="00F426A4">
        <w:rPr>
          <w:rFonts w:ascii="Arial" w:hAnsi="Arial" w:cs="Arial"/>
        </w:rPr>
        <w:t xml:space="preserve"> </w:t>
      </w:r>
      <w:r w:rsidR="00950154">
        <w:rPr>
          <w:rFonts w:ascii="Arial" w:hAnsi="Arial" w:cs="Arial"/>
        </w:rPr>
        <w:t xml:space="preserve">video files: </w:t>
      </w:r>
      <w:r>
        <w:rPr>
          <w:rFonts w:ascii="Arial" w:hAnsi="Arial" w:cs="Arial"/>
          <w:i/>
        </w:rPr>
        <w:t>inelastic_equal</w:t>
      </w:r>
      <w:r w:rsidR="00C843FE">
        <w:rPr>
          <w:rFonts w:ascii="Arial" w:hAnsi="Arial" w:cs="Arial"/>
          <w:i/>
        </w:rPr>
        <w:t xml:space="preserve">_masses.mov, </w:t>
      </w:r>
      <w:r w:rsidR="00095328">
        <w:rPr>
          <w:rFonts w:ascii="Arial" w:hAnsi="Arial" w:cs="Arial"/>
          <w:i/>
        </w:rPr>
        <w:t xml:space="preserve">inelastic_blue500.mov, elastic_equal_masses.mov, elastic_red500.mov, </w:t>
      </w:r>
      <w:r w:rsidR="00095328" w:rsidRPr="00095328">
        <w:rPr>
          <w:rFonts w:ascii="Arial" w:hAnsi="Arial" w:cs="Arial"/>
        </w:rPr>
        <w:t>and</w:t>
      </w:r>
      <w:r w:rsidR="00095328">
        <w:rPr>
          <w:rFonts w:ascii="Arial" w:hAnsi="Arial" w:cs="Arial"/>
          <w:i/>
        </w:rPr>
        <w:t xml:space="preserve"> elastic_blue500.mov</w:t>
      </w:r>
    </w:p>
    <w:p w:rsidR="001D5B2F" w:rsidRPr="001D5B2F" w:rsidRDefault="001D5B2F" w:rsidP="001D5B2F">
      <w:pPr>
        <w:ind w:left="720"/>
        <w:rPr>
          <w:rFonts w:ascii="Arial" w:hAnsi="Arial" w:cs="Arial"/>
          <w:b/>
          <w:bCs/>
        </w:rPr>
      </w:pPr>
    </w:p>
    <w:p w:rsidR="001D5B2F" w:rsidRPr="004C6887" w:rsidRDefault="001D5B2F" w:rsidP="001D5B2F">
      <w:pPr>
        <w:rPr>
          <w:rFonts w:ascii="Arial" w:hAnsi="Arial" w:cs="Arial"/>
          <w:b/>
          <w:color w:val="365F91" w:themeColor="accent1" w:themeShade="BF"/>
        </w:rPr>
      </w:pPr>
      <w:r w:rsidRPr="004C6887">
        <w:rPr>
          <w:rFonts w:ascii="Arial" w:hAnsi="Arial" w:cs="Arial"/>
          <w:b/>
          <w:color w:val="365F91" w:themeColor="accent1" w:themeShade="BF"/>
        </w:rPr>
        <w:t>Introduction:</w:t>
      </w:r>
    </w:p>
    <w:p w:rsidR="00095328" w:rsidRDefault="00095328" w:rsidP="001D5B2F">
      <w:pPr>
        <w:rPr>
          <w:rFonts w:ascii="Arial" w:hAnsi="Arial" w:cs="Arial"/>
          <w:b/>
          <w:u w:val="single"/>
        </w:rPr>
      </w:pPr>
    </w:p>
    <w:p w:rsidR="00095328" w:rsidRDefault="00095328" w:rsidP="001D5B2F">
      <w:pPr>
        <w:rPr>
          <w:rFonts w:ascii="Arial" w:hAnsi="Arial" w:cs="Arial"/>
        </w:rPr>
      </w:pPr>
      <w:r>
        <w:rPr>
          <w:rFonts w:ascii="Arial" w:hAnsi="Arial" w:cs="Arial"/>
        </w:rPr>
        <w:tab/>
        <w:t>The momentum of an object is equal to the mass of the object times its velocity (</w:t>
      </w:r>
      <w:r w:rsidRPr="00095328">
        <w:rPr>
          <w:rFonts w:ascii="Arial" w:hAnsi="Arial" w:cs="Arial"/>
          <w:position w:val="-10"/>
        </w:rPr>
        <w:object w:dxaOrig="7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6pt" o:ole="">
            <v:imagedata r:id="rId7" o:title=""/>
          </v:shape>
          <o:OLEObject Type="Embed" ProgID="Equation.DSMT4" ShapeID="_x0000_i1025" DrawAspect="Content" ObjectID="_1535345129" r:id="rId8"/>
        </w:object>
      </w:r>
      <w:r>
        <w:rPr>
          <w:rFonts w:ascii="Arial" w:hAnsi="Arial" w:cs="Arial"/>
        </w:rPr>
        <w:t>). An impulse is needed to change the momentum of any object or system of objects</w:t>
      </w:r>
      <w:r w:rsidR="00D268B1">
        <w:rPr>
          <w:rFonts w:ascii="Arial" w:hAnsi="Arial" w:cs="Arial"/>
        </w:rPr>
        <w:t xml:space="preserve">.  If there are no external forces acting on a system of particles then the total momentum of the system cannot change. </w:t>
      </w:r>
      <w:r w:rsidR="00197413">
        <w:rPr>
          <w:rFonts w:ascii="Arial" w:hAnsi="Arial" w:cs="Arial"/>
        </w:rPr>
        <w:t xml:space="preserve">In physics any quantity that stays unchanged is said to be conserved. </w:t>
      </w:r>
      <w:r w:rsidR="00D268B1">
        <w:rPr>
          <w:rFonts w:ascii="Arial" w:hAnsi="Arial" w:cs="Arial"/>
        </w:rPr>
        <w:t xml:space="preserve"> A collision is when two or more particles interact. In an inelastic collision the particles stick together and move with a common final velocity. In a perfectly elastic collision the particles bounce off and move with </w:t>
      </w:r>
      <w:r w:rsidR="00197413">
        <w:rPr>
          <w:rFonts w:ascii="Arial" w:hAnsi="Arial" w:cs="Arial"/>
        </w:rPr>
        <w:t xml:space="preserve">different velocities but both the momentum and the total kinetic energy of the system are conserved. </w:t>
      </w:r>
      <w:r w:rsidR="00D268B1">
        <w:rPr>
          <w:rFonts w:ascii="Arial" w:hAnsi="Arial" w:cs="Arial"/>
        </w:rPr>
        <w:t xml:space="preserve">To keep the calculations simple, we will only consider </w:t>
      </w:r>
      <w:r w:rsidR="00156551">
        <w:rPr>
          <w:rFonts w:ascii="Arial" w:hAnsi="Arial" w:cs="Arial"/>
        </w:rPr>
        <w:t xml:space="preserve">one dimensional </w:t>
      </w:r>
      <w:r w:rsidR="00D268B1">
        <w:rPr>
          <w:rFonts w:ascii="Arial" w:hAnsi="Arial" w:cs="Arial"/>
        </w:rPr>
        <w:t>coll</w:t>
      </w:r>
      <w:r w:rsidR="00197413">
        <w:rPr>
          <w:rFonts w:ascii="Arial" w:hAnsi="Arial" w:cs="Arial"/>
        </w:rPr>
        <w:t>isions in which one moving particle collides with a single stationary particle.  In the case of an inelastic collision conservation of momentum yields:</w:t>
      </w:r>
    </w:p>
    <w:p w:rsidR="00E82568" w:rsidRDefault="00197413" w:rsidP="00E82568">
      <w:pPr>
        <w:rPr>
          <w:rFonts w:ascii="Arial" w:hAnsi="Arial" w:cs="Arial"/>
        </w:rPr>
      </w:pPr>
      <w:r>
        <w:tab/>
      </w:r>
    </w:p>
    <w:p w:rsidR="00E82568" w:rsidRDefault="00E82568" w:rsidP="00E82568">
      <w:pPr>
        <w:rPr>
          <w:rFonts w:ascii="Arial" w:hAnsi="Arial" w:cs="Arial"/>
        </w:rPr>
      </w:pPr>
    </w:p>
    <w:p w:rsidR="00E82568" w:rsidRDefault="00E82568" w:rsidP="00E82568">
      <w:pPr>
        <w:pStyle w:val="MTDisplayEquation"/>
      </w:pPr>
      <w:r>
        <w:tab/>
      </w:r>
      <m:oMath>
        <m:r>
          <m:rPr>
            <m:sty m:val="p"/>
          </m:rPr>
          <w:rPr>
            <w:rFonts w:ascii="Cambria Math" w:hAnsi="Cambria Math"/>
          </w:rPr>
          <m:t xml:space="preserve">total </m:t>
        </m:r>
        <m:sSub>
          <m:sSubPr>
            <m:ctrlPr>
              <w:rPr>
                <w:rFonts w:ascii="Cambria Math" w:hAnsi="Cambria Math"/>
              </w:rPr>
            </m:ctrlPr>
          </m:sSubPr>
          <m:e>
            <m:r>
              <m:rPr>
                <m:sty m:val="p"/>
              </m:rPr>
              <w:rPr>
                <w:rFonts w:ascii="Cambria Math" w:hAnsi="Cambria Math"/>
              </w:rPr>
              <m:t>momentum</m:t>
            </m:r>
          </m:e>
          <m:sub>
            <m:r>
              <m:rPr>
                <m:sty m:val="p"/>
              </m:rPr>
              <w:rPr>
                <w:rFonts w:ascii="Cambria Math" w:hAnsi="Cambria Math"/>
              </w:rPr>
              <m:t>after collision</m:t>
            </m:r>
          </m:sub>
        </m:sSub>
        <m:r>
          <w:rPr>
            <w:rFonts w:ascii="Cambria Math" w:hAnsi="Cambria Math"/>
          </w:rPr>
          <m:t>=</m:t>
        </m:r>
        <m:r>
          <m:rPr>
            <m:sty m:val="p"/>
          </m:rPr>
          <w:rPr>
            <w:rFonts w:ascii="Cambria Math" w:hAnsi="Cambria Math"/>
          </w:rPr>
          <m:t xml:space="preserve">total </m:t>
        </m:r>
        <m:sSub>
          <m:sSubPr>
            <m:ctrlPr>
              <w:rPr>
                <w:rFonts w:ascii="Cambria Math" w:hAnsi="Cambria Math"/>
              </w:rPr>
            </m:ctrlPr>
          </m:sSubPr>
          <m:e>
            <m:r>
              <m:rPr>
                <m:sty m:val="p"/>
              </m:rPr>
              <w:rPr>
                <w:rFonts w:ascii="Cambria Math" w:hAnsi="Cambria Math"/>
              </w:rPr>
              <m:t>momentum</m:t>
            </m:r>
          </m:e>
          <m:sub>
            <m:r>
              <m:rPr>
                <m:sty m:val="p"/>
              </m:rPr>
              <w:rPr>
                <w:rFonts w:ascii="Cambria Math" w:hAnsi="Cambria Math"/>
              </w:rPr>
              <m:t>before collision</m:t>
            </m:r>
          </m:sub>
        </m:sSub>
      </m:oMath>
    </w:p>
    <w:p w:rsidR="00E82568" w:rsidRPr="00DE4160" w:rsidRDefault="00E82568" w:rsidP="00E82568"/>
    <w:p w:rsidR="00E82568" w:rsidRPr="00875890" w:rsidRDefault="007C1F53" w:rsidP="00E82568">
      <m:oMathPara>
        <m:oMath>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e>
          </m:d>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1i</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sSub>
            <m:sSubPr>
              <m:ctrlPr>
                <w:rPr>
                  <w:rFonts w:ascii="Cambria Math" w:hAnsi="Cambria Math"/>
                  <w:i/>
                </w:rPr>
              </m:ctrlPr>
            </m:sSubPr>
            <m:e>
              <m:r>
                <w:rPr>
                  <w:rFonts w:ascii="Cambria Math" w:hAnsi="Cambria Math"/>
                </w:rPr>
                <m:t>v</m:t>
              </m:r>
            </m:e>
            <m:sub>
              <m:r>
                <w:rPr>
                  <w:rFonts w:ascii="Cambria Math" w:hAnsi="Cambria Math"/>
                </w:rPr>
                <m:t>2i</m:t>
              </m:r>
            </m:sub>
          </m:sSub>
        </m:oMath>
      </m:oMathPara>
    </w:p>
    <w:p w:rsidR="00E82568" w:rsidRPr="00875890" w:rsidRDefault="00E82568" w:rsidP="00E82568"/>
    <w:p w:rsidR="00E82568" w:rsidRPr="00875890" w:rsidRDefault="007C1F53" w:rsidP="00E82568">
      <m:oMathPara>
        <m:oMath>
          <m:sSub>
            <m:sSubPr>
              <m:ctrlPr>
                <w:rPr>
                  <w:rFonts w:ascii="Cambria Math" w:hAnsi="Cambria Math"/>
                  <w:i/>
                </w:rPr>
              </m:ctrlPr>
            </m:sSubPr>
            <m:e>
              <m:r>
                <w:rPr>
                  <w:rFonts w:ascii="Cambria Math" w:hAnsi="Cambria Math"/>
                </w:rPr>
                <m:t>v</m:t>
              </m:r>
            </m:e>
            <m:sub>
              <m:r>
                <w:rPr>
                  <w:rFonts w:ascii="Cambria Math" w:hAnsi="Cambria Math"/>
                </w:rPr>
                <m:t>2i</m:t>
              </m:r>
            </m:sub>
          </m:sSub>
          <m:r>
            <w:rPr>
              <w:rFonts w:ascii="Cambria Math" w:hAnsi="Cambria Math"/>
            </w:rPr>
            <m:t xml:space="preserve">=0→ </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e>
          </m:d>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1i</m:t>
              </m:r>
            </m:sub>
          </m:sSub>
        </m:oMath>
      </m:oMathPara>
    </w:p>
    <w:p w:rsidR="00E82568" w:rsidRPr="00875890" w:rsidRDefault="00E82568" w:rsidP="00E82568"/>
    <w:p w:rsidR="00E82568" w:rsidRPr="00B30BDD" w:rsidRDefault="007C1F53" w:rsidP="00E82568">
      <m:oMathPara>
        <m:oMath>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en>
              </m:f>
            </m:e>
          </m:d>
          <m:sSub>
            <m:sSubPr>
              <m:ctrlPr>
                <w:rPr>
                  <w:rFonts w:ascii="Cambria Math" w:hAnsi="Cambria Math"/>
                  <w:i/>
                </w:rPr>
              </m:ctrlPr>
            </m:sSubPr>
            <m:e>
              <m:r>
                <w:rPr>
                  <w:rFonts w:ascii="Cambria Math" w:hAnsi="Cambria Math"/>
                </w:rPr>
                <m:t>v</m:t>
              </m:r>
            </m:e>
            <m:sub>
              <m:r>
                <w:rPr>
                  <w:rFonts w:ascii="Cambria Math" w:hAnsi="Cambria Math"/>
                </w:rPr>
                <m:t>1i</m:t>
              </m:r>
            </m:sub>
          </m:sSub>
        </m:oMath>
      </m:oMathPara>
    </w:p>
    <w:p w:rsidR="00E82568" w:rsidRPr="00156551" w:rsidRDefault="00E82568" w:rsidP="00E82568"/>
    <w:p w:rsidR="00197413" w:rsidRDefault="00197413" w:rsidP="00197413">
      <w:pPr>
        <w:pStyle w:val="MTDisplayEquation"/>
      </w:pPr>
    </w:p>
    <w:p w:rsidR="00156551" w:rsidRPr="00156551" w:rsidRDefault="00156551" w:rsidP="00156551"/>
    <w:p w:rsidR="00197413" w:rsidRDefault="00197413" w:rsidP="00E43E1B">
      <w:pPr>
        <w:rPr>
          <w:rFonts w:ascii="Arial" w:hAnsi="Arial" w:cs="Arial"/>
        </w:rPr>
      </w:pPr>
      <w:r>
        <w:rPr>
          <w:rFonts w:ascii="Arial" w:hAnsi="Arial" w:cs="Arial"/>
        </w:rPr>
        <w:t>For completely elastic collisions assuming that both the systems’ kinetic energy and the total momentum are conserved give the following equations for the final velocities of the two particles:</w:t>
      </w:r>
    </w:p>
    <w:p w:rsidR="00197413" w:rsidRPr="00E82568" w:rsidRDefault="00197413" w:rsidP="00197413">
      <w:pPr>
        <w:pStyle w:val="MTDisplayEquation"/>
      </w:pPr>
      <w:r>
        <w:tab/>
      </w:r>
      <w:r w:rsidR="00E82568">
        <w:br/>
      </w:r>
      <m:oMathPara>
        <m:oMath>
          <m:sSub>
            <m:sSubPr>
              <m:ctrlPr>
                <w:rPr>
                  <w:rFonts w:ascii="Cambria Math" w:hAnsi="Cambria Math"/>
                  <w:i/>
                </w:rPr>
              </m:ctrlPr>
            </m:sSubPr>
            <m:e>
              <m:r>
                <w:rPr>
                  <w:rFonts w:ascii="Cambria Math" w:hAnsi="Cambria Math"/>
                </w:rPr>
                <m:t>v</m:t>
              </m:r>
            </m:e>
            <m:sub>
              <m:r>
                <w:rPr>
                  <w:rFonts w:ascii="Cambria Math" w:hAnsi="Cambria Math"/>
                </w:rPr>
                <m:t>1f</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en>
              </m:f>
            </m:e>
          </m:d>
          <m:sSub>
            <m:sSubPr>
              <m:ctrlPr>
                <w:rPr>
                  <w:rFonts w:ascii="Cambria Math" w:hAnsi="Cambria Math"/>
                  <w:i/>
                </w:rPr>
              </m:ctrlPr>
            </m:sSubPr>
            <m:e>
              <m:r>
                <w:rPr>
                  <w:rFonts w:ascii="Cambria Math" w:hAnsi="Cambria Math"/>
                </w:rPr>
                <m:t>v</m:t>
              </m:r>
            </m:e>
            <m:sub>
              <m:r>
                <w:rPr>
                  <w:rFonts w:ascii="Cambria Math" w:hAnsi="Cambria Math"/>
                </w:rPr>
                <m:t>1i</m:t>
              </m:r>
            </m:sub>
          </m:sSub>
        </m:oMath>
      </m:oMathPara>
    </w:p>
    <w:p w:rsidR="00E82568" w:rsidRPr="00E82568" w:rsidRDefault="00E82568" w:rsidP="00E82568"/>
    <w:p w:rsidR="00E82568" w:rsidRPr="00E82568" w:rsidRDefault="007C1F53" w:rsidP="00E82568">
      <m:oMathPara>
        <m:oMath>
          <m:sSub>
            <m:sSubPr>
              <m:ctrlPr>
                <w:rPr>
                  <w:rFonts w:ascii="Cambria Math" w:hAnsi="Cambria Math" w:cs="Arial"/>
                  <w:bCs/>
                  <w:i/>
                </w:rPr>
              </m:ctrlPr>
            </m:sSubPr>
            <m:e>
              <m:r>
                <w:rPr>
                  <w:rFonts w:ascii="Cambria Math" w:hAnsi="Cambria Math"/>
                </w:rPr>
                <m:t>v</m:t>
              </m:r>
            </m:e>
            <m:sub>
              <m:r>
                <w:rPr>
                  <w:rFonts w:ascii="Cambria Math" w:hAnsi="Cambria Math"/>
                </w:rPr>
                <m:t>2f</m:t>
              </m:r>
            </m:sub>
          </m:sSub>
          <m:r>
            <w:rPr>
              <w:rFonts w:ascii="Cambria Math" w:hAnsi="Cambria Math"/>
            </w:rPr>
            <m:t>=</m:t>
          </m:r>
          <m:d>
            <m:dPr>
              <m:ctrlPr>
                <w:rPr>
                  <w:rFonts w:ascii="Cambria Math" w:hAnsi="Cambria Math" w:cs="Arial"/>
                  <w:bCs/>
                  <w:i/>
                </w:rPr>
              </m:ctrlPr>
            </m:dPr>
            <m:e>
              <m:f>
                <m:fPr>
                  <m:ctrlPr>
                    <w:rPr>
                      <w:rFonts w:ascii="Cambria Math" w:hAnsi="Cambria Math" w:cs="Arial"/>
                      <w:bCs/>
                      <w:i/>
                    </w:rPr>
                  </m:ctrlPr>
                </m:fPr>
                <m:num>
                  <m:sSub>
                    <m:sSubPr>
                      <m:ctrlPr>
                        <w:rPr>
                          <w:rFonts w:ascii="Cambria Math" w:hAnsi="Cambria Math" w:cs="Arial"/>
                          <w:bCs/>
                          <w:i/>
                        </w:rPr>
                      </m:ctrlPr>
                    </m:sSubPr>
                    <m:e>
                      <m:r>
                        <w:rPr>
                          <w:rFonts w:ascii="Cambria Math" w:hAnsi="Cambria Math"/>
                        </w:rPr>
                        <m:t>2m</m:t>
                      </m:r>
                    </m:e>
                    <m:sub>
                      <m:r>
                        <w:rPr>
                          <w:rFonts w:ascii="Cambria Math" w:hAnsi="Cambria Math"/>
                        </w:rPr>
                        <m:t>1</m:t>
                      </m:r>
                    </m:sub>
                  </m:sSub>
                </m:num>
                <m:den>
                  <m:sSub>
                    <m:sSubPr>
                      <m:ctrlPr>
                        <w:rPr>
                          <w:rFonts w:ascii="Cambria Math" w:hAnsi="Cambria Math" w:cs="Arial"/>
                          <w:bCs/>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cs="Arial"/>
                          <w:bCs/>
                          <w:i/>
                        </w:rPr>
                      </m:ctrlPr>
                    </m:sSubPr>
                    <m:e>
                      <m:r>
                        <w:rPr>
                          <w:rFonts w:ascii="Cambria Math" w:hAnsi="Cambria Math"/>
                        </w:rPr>
                        <m:t>m</m:t>
                      </m:r>
                    </m:e>
                    <m:sub>
                      <m:r>
                        <w:rPr>
                          <w:rFonts w:ascii="Cambria Math" w:hAnsi="Cambria Math"/>
                        </w:rPr>
                        <m:t>2</m:t>
                      </m:r>
                    </m:sub>
                  </m:sSub>
                </m:den>
              </m:f>
            </m:e>
          </m:d>
          <m:sSub>
            <m:sSubPr>
              <m:ctrlPr>
                <w:rPr>
                  <w:rFonts w:ascii="Cambria Math" w:hAnsi="Cambria Math" w:cs="Arial"/>
                  <w:bCs/>
                  <w:i/>
                </w:rPr>
              </m:ctrlPr>
            </m:sSubPr>
            <m:e>
              <m:r>
                <w:rPr>
                  <w:rFonts w:ascii="Cambria Math" w:hAnsi="Cambria Math"/>
                </w:rPr>
                <m:t>v</m:t>
              </m:r>
            </m:e>
            <m:sub>
              <m:r>
                <w:rPr>
                  <w:rFonts w:ascii="Cambria Math" w:hAnsi="Cambria Math"/>
                </w:rPr>
                <m:t>1i</m:t>
              </m:r>
            </m:sub>
          </m:sSub>
        </m:oMath>
      </m:oMathPara>
    </w:p>
    <w:p w:rsidR="003652A6" w:rsidRDefault="009D4ADF" w:rsidP="00E43E1B">
      <w:pPr>
        <w:rPr>
          <w:rFonts w:ascii="Arial" w:hAnsi="Arial" w:cs="Arial"/>
        </w:rPr>
      </w:pPr>
      <w:r w:rsidRPr="009D4ADF">
        <w:rPr>
          <w:rFonts w:ascii="Arial" w:hAnsi="Arial" w:cs="Arial"/>
        </w:rPr>
        <w:tab/>
      </w:r>
    </w:p>
    <w:p w:rsidR="00751DCC" w:rsidRPr="00D83AC9" w:rsidRDefault="00751DCC" w:rsidP="00950154">
      <w:pPr>
        <w:rPr>
          <w:rFonts w:ascii="Arial" w:hAnsi="Arial" w:cs="Arial"/>
        </w:rPr>
      </w:pPr>
      <w:r>
        <w:rPr>
          <w:rFonts w:ascii="Arial" w:hAnsi="Arial" w:cs="Arial"/>
        </w:rPr>
        <w:tab/>
        <w:t xml:space="preserve">Trying to measure a </w:t>
      </w:r>
      <w:r w:rsidR="00E43E1B">
        <w:rPr>
          <w:rFonts w:ascii="Arial" w:hAnsi="Arial" w:cs="Arial"/>
        </w:rPr>
        <w:t>cart’s</w:t>
      </w:r>
      <w:r>
        <w:rPr>
          <w:rFonts w:ascii="Arial" w:hAnsi="Arial" w:cs="Arial"/>
        </w:rPr>
        <w:t xml:space="preserve"> motion using distance sensors would be extremely difficult, but a video of </w:t>
      </w:r>
      <w:r w:rsidR="00E43E1B">
        <w:rPr>
          <w:rFonts w:ascii="Arial" w:hAnsi="Arial" w:cs="Arial"/>
        </w:rPr>
        <w:t>the collision</w:t>
      </w:r>
      <w:r>
        <w:rPr>
          <w:rFonts w:ascii="Arial" w:hAnsi="Arial" w:cs="Arial"/>
        </w:rPr>
        <w:t xml:space="preserve"> </w:t>
      </w:r>
      <w:r w:rsidR="00D83AC9">
        <w:rPr>
          <w:rFonts w:ascii="Arial" w:hAnsi="Arial" w:cs="Arial"/>
        </w:rPr>
        <w:t xml:space="preserve">and the proper software will make the measurement easy.  Any video </w:t>
      </w:r>
      <w:r w:rsidR="001F34EB">
        <w:rPr>
          <w:rFonts w:ascii="Arial" w:hAnsi="Arial" w:cs="Arial"/>
        </w:rPr>
        <w:t>(</w:t>
      </w:r>
      <w:r w:rsidR="00D83AC9">
        <w:rPr>
          <w:rFonts w:ascii="Arial" w:hAnsi="Arial" w:cs="Arial"/>
        </w:rPr>
        <w:t>or movie for that matter</w:t>
      </w:r>
      <w:r w:rsidR="001F34EB">
        <w:rPr>
          <w:rFonts w:ascii="Arial" w:hAnsi="Arial" w:cs="Arial"/>
        </w:rPr>
        <w:t>)</w:t>
      </w:r>
      <w:r w:rsidR="00D83AC9">
        <w:rPr>
          <w:rFonts w:ascii="Arial" w:hAnsi="Arial" w:cs="Arial"/>
        </w:rPr>
        <w:t xml:space="preserve"> is a series of still photographs (frames) taken at precise time intervals.  This time interval is called the frame rate of the video.  If we could analyze a video frame by fr</w:t>
      </w:r>
      <w:r w:rsidR="00E43E1B">
        <w:rPr>
          <w:rFonts w:ascii="Arial" w:hAnsi="Arial" w:cs="Arial"/>
        </w:rPr>
        <w:t>ame, we could build a motion diagram</w:t>
      </w:r>
      <w:r w:rsidR="00D83AC9">
        <w:rPr>
          <w:rFonts w:ascii="Arial" w:hAnsi="Arial" w:cs="Arial"/>
        </w:rPr>
        <w:t xml:space="preserve"> of the object. With a coordinate system and a scale, we can then measure the position of the object in every frame and use the changes from frame to frame to calcul</w:t>
      </w:r>
      <w:r w:rsidR="00E43E1B">
        <w:rPr>
          <w:rFonts w:ascii="Arial" w:hAnsi="Arial" w:cs="Arial"/>
        </w:rPr>
        <w:t>ate velocities</w:t>
      </w:r>
      <w:r w:rsidR="00D83AC9">
        <w:rPr>
          <w:rFonts w:ascii="Arial" w:hAnsi="Arial" w:cs="Arial"/>
        </w:rPr>
        <w:t xml:space="preserve">.  </w:t>
      </w:r>
      <w:r w:rsidR="00D83AC9" w:rsidRPr="00D83AC9">
        <w:rPr>
          <w:rFonts w:ascii="Arial" w:hAnsi="Arial" w:cs="Arial"/>
          <w:b/>
          <w:i/>
        </w:rPr>
        <w:t>Tracker</w:t>
      </w:r>
      <w:r w:rsidR="00D83AC9">
        <w:rPr>
          <w:rFonts w:ascii="Arial" w:hAnsi="Arial" w:cs="Arial"/>
        </w:rPr>
        <w:t xml:space="preserve"> </w:t>
      </w:r>
      <w:r w:rsidR="005775C4">
        <w:rPr>
          <w:rFonts w:ascii="Arial" w:hAnsi="Arial" w:cs="Arial"/>
        </w:rPr>
        <w:t xml:space="preserve">(written by Douglas Brown of Cabrillo College) </w:t>
      </w:r>
      <w:r w:rsidR="00D83AC9">
        <w:rPr>
          <w:rFonts w:ascii="Arial" w:hAnsi="Arial" w:cs="Arial"/>
        </w:rPr>
        <w:t>is software that will allow us to analyze</w:t>
      </w:r>
      <w:r w:rsidR="001F34EB">
        <w:rPr>
          <w:rFonts w:ascii="Arial" w:hAnsi="Arial" w:cs="Arial"/>
        </w:rPr>
        <w:t xml:space="preserve"> a video file in this way.</w:t>
      </w:r>
      <w:r w:rsidR="00D874CE">
        <w:rPr>
          <w:rFonts w:ascii="Arial" w:hAnsi="Arial" w:cs="Arial"/>
        </w:rPr>
        <w:t xml:space="preserve"> You will use </w:t>
      </w:r>
      <w:r w:rsidR="00E43E1B">
        <w:rPr>
          <w:rFonts w:ascii="Arial" w:hAnsi="Arial" w:cs="Arial"/>
        </w:rPr>
        <w:t>Tracker to analyze five</w:t>
      </w:r>
      <w:r w:rsidR="00682688">
        <w:rPr>
          <w:rFonts w:ascii="Arial" w:hAnsi="Arial" w:cs="Arial"/>
        </w:rPr>
        <w:t xml:space="preserve"> videos. </w:t>
      </w:r>
      <w:r w:rsidR="00C843FE">
        <w:rPr>
          <w:rFonts w:ascii="Arial" w:hAnsi="Arial" w:cs="Arial"/>
        </w:rPr>
        <w:t>The first two videos show the inelastic collision of two carts on a track. You will measure the average velocity of the moving cart before and after the collision, calculate the total momentum before and after the collision and compare the momenta to see if they are the same.  The last three videos show the elastic collision of the two carts.</w:t>
      </w:r>
      <w:r w:rsidR="00D268B1">
        <w:rPr>
          <w:rFonts w:ascii="Arial" w:hAnsi="Arial" w:cs="Arial"/>
        </w:rPr>
        <w:t xml:space="preserve"> You will analyze these videos and compare the final velocities of the two carts with values calculated by assuming that the collisions are completely elastic.</w:t>
      </w:r>
    </w:p>
    <w:p w:rsidR="00CF08D6" w:rsidRDefault="00CF08D6" w:rsidP="001D5B2F">
      <w:pPr>
        <w:rPr>
          <w:rFonts w:ascii="Arial" w:hAnsi="Arial" w:cs="Arial"/>
          <w:b/>
          <w:bCs/>
          <w:u w:val="single"/>
        </w:rPr>
      </w:pPr>
    </w:p>
    <w:p w:rsidR="001D5B2F" w:rsidRPr="004C6887" w:rsidRDefault="001D5B2F" w:rsidP="001D5B2F">
      <w:pPr>
        <w:rPr>
          <w:rFonts w:ascii="Arial" w:hAnsi="Arial" w:cs="Arial"/>
          <w:b/>
          <w:color w:val="365F91" w:themeColor="accent1" w:themeShade="BF"/>
        </w:rPr>
      </w:pPr>
      <w:r w:rsidRPr="004C6887">
        <w:rPr>
          <w:rFonts w:ascii="Arial" w:hAnsi="Arial" w:cs="Arial"/>
          <w:b/>
          <w:color w:val="365F91" w:themeColor="accent1" w:themeShade="BF"/>
        </w:rPr>
        <w:t>Procedure:</w:t>
      </w:r>
    </w:p>
    <w:p w:rsidR="0044607D" w:rsidRDefault="0044607D" w:rsidP="001D5B2F">
      <w:pPr>
        <w:rPr>
          <w:rFonts w:ascii="Arial" w:hAnsi="Arial" w:cs="Arial"/>
          <w:b/>
          <w:bCs/>
          <w:u w:val="single"/>
        </w:rPr>
      </w:pPr>
    </w:p>
    <w:p w:rsidR="000707D1" w:rsidRPr="00C83007" w:rsidRDefault="000707D1" w:rsidP="000707D1">
      <w:pPr>
        <w:numPr>
          <w:ilvl w:val="0"/>
          <w:numId w:val="24"/>
        </w:numPr>
        <w:rPr>
          <w:rFonts w:ascii="Arial" w:hAnsi="Arial" w:cs="Arial"/>
          <w:bCs/>
        </w:rPr>
      </w:pPr>
      <w:r w:rsidRPr="000707D1">
        <w:rPr>
          <w:rFonts w:ascii="Arial" w:hAnsi="Arial" w:cs="Arial"/>
          <w:b/>
          <w:bCs/>
        </w:rPr>
        <w:t>Setup</w:t>
      </w:r>
    </w:p>
    <w:p w:rsidR="00C83007" w:rsidRPr="00CF56D7" w:rsidRDefault="00C83007" w:rsidP="00C83007">
      <w:pPr>
        <w:ind w:left="720"/>
        <w:rPr>
          <w:rFonts w:ascii="Arial" w:hAnsi="Arial" w:cs="Arial"/>
          <w:bCs/>
        </w:rPr>
      </w:pPr>
      <w:r>
        <w:rPr>
          <w:rFonts w:ascii="Arial" w:hAnsi="Arial" w:cs="Arial"/>
          <w:b/>
          <w:bCs/>
        </w:rPr>
        <w:t>Option 1</w:t>
      </w:r>
    </w:p>
    <w:p w:rsidR="00E82568" w:rsidRDefault="00E82568" w:rsidP="00E82568">
      <w:pPr>
        <w:numPr>
          <w:ilvl w:val="1"/>
          <w:numId w:val="24"/>
        </w:numPr>
        <w:rPr>
          <w:rFonts w:ascii="Arial" w:hAnsi="Arial" w:cs="Arial"/>
          <w:bCs/>
        </w:rPr>
      </w:pPr>
      <w:r w:rsidRPr="00CF56D7">
        <w:rPr>
          <w:rFonts w:ascii="Arial" w:hAnsi="Arial" w:cs="Arial"/>
          <w:bCs/>
        </w:rPr>
        <w:t xml:space="preserve">Login into </w:t>
      </w:r>
      <w:proofErr w:type="spellStart"/>
      <w:r w:rsidRPr="00CF56D7">
        <w:rPr>
          <w:rFonts w:ascii="Arial" w:hAnsi="Arial" w:cs="Arial"/>
          <w:bCs/>
        </w:rPr>
        <w:t>iLab</w:t>
      </w:r>
      <w:proofErr w:type="spellEnd"/>
      <w:r w:rsidRPr="00CF56D7">
        <w:rPr>
          <w:rFonts w:ascii="Arial" w:hAnsi="Arial" w:cs="Arial"/>
          <w:bCs/>
        </w:rPr>
        <w:t xml:space="preserve"> at </w:t>
      </w:r>
      <w:hyperlink r:id="rId9" w:history="1">
        <w:r w:rsidRPr="00CF56D7">
          <w:rPr>
            <w:rStyle w:val="Hyperlink"/>
            <w:rFonts w:ascii="Arial" w:hAnsi="Arial" w:cs="Arial"/>
            <w:bCs/>
          </w:rPr>
          <w:t>www.lab.devry.edu</w:t>
        </w:r>
      </w:hyperlink>
    </w:p>
    <w:p w:rsidR="00E82568" w:rsidRDefault="00E82568" w:rsidP="00E82568">
      <w:pPr>
        <w:numPr>
          <w:ilvl w:val="1"/>
          <w:numId w:val="24"/>
        </w:numPr>
        <w:rPr>
          <w:rFonts w:ascii="Arial" w:hAnsi="Arial" w:cs="Arial"/>
          <w:bCs/>
        </w:rPr>
      </w:pPr>
      <w:r>
        <w:rPr>
          <w:rFonts w:ascii="Arial" w:hAnsi="Arial" w:cs="Arial"/>
          <w:bCs/>
        </w:rPr>
        <w:t xml:space="preserve">Download the video files: </w:t>
      </w:r>
      <w:r w:rsidRPr="00156551">
        <w:rPr>
          <w:rFonts w:ascii="Arial" w:hAnsi="Arial" w:cs="Arial"/>
          <w:i/>
        </w:rPr>
        <w:t xml:space="preserve">inelastic_equal_masses.mov, inelastic_blue500.mov, elastic_equal_masses.mov, elastic_red500.mov, </w:t>
      </w:r>
      <w:r w:rsidRPr="00156551">
        <w:rPr>
          <w:rFonts w:ascii="Arial" w:hAnsi="Arial" w:cs="Arial"/>
        </w:rPr>
        <w:t>and</w:t>
      </w:r>
      <w:r w:rsidRPr="00156551">
        <w:rPr>
          <w:rFonts w:ascii="Arial" w:hAnsi="Arial" w:cs="Arial"/>
          <w:i/>
        </w:rPr>
        <w:t xml:space="preserve"> elastic_blue500.mov</w:t>
      </w:r>
      <w:r>
        <w:rPr>
          <w:rFonts w:ascii="Arial" w:hAnsi="Arial" w:cs="Arial"/>
          <w:i/>
        </w:rPr>
        <w:t xml:space="preserve"> </w:t>
      </w:r>
      <w:r>
        <w:rPr>
          <w:rFonts w:ascii="Arial" w:hAnsi="Arial" w:cs="Arial"/>
        </w:rPr>
        <w:t>to a folder on your computer.</w:t>
      </w:r>
      <w:r>
        <w:rPr>
          <w:rFonts w:ascii="Arial" w:hAnsi="Arial" w:cs="Arial"/>
          <w:bCs/>
        </w:rPr>
        <w:t xml:space="preserve"> </w:t>
      </w:r>
    </w:p>
    <w:p w:rsidR="00CB3BAE" w:rsidRDefault="00E82568" w:rsidP="00CB3BAE">
      <w:pPr>
        <w:numPr>
          <w:ilvl w:val="1"/>
          <w:numId w:val="24"/>
        </w:numPr>
        <w:rPr>
          <w:rFonts w:ascii="Arial" w:hAnsi="Arial" w:cs="Arial"/>
          <w:bCs/>
        </w:rPr>
      </w:pPr>
      <w:r>
        <w:rPr>
          <w:rFonts w:ascii="Arial" w:hAnsi="Arial" w:cs="Arial"/>
          <w:bCs/>
        </w:rPr>
        <w:t>U</w:t>
      </w:r>
      <w:r w:rsidRPr="00156551">
        <w:rPr>
          <w:rFonts w:ascii="Arial" w:hAnsi="Arial" w:cs="Arial"/>
          <w:bCs/>
        </w:rPr>
        <w:t xml:space="preserve">se Windows Explorer to copy the files </w:t>
      </w:r>
      <w:r w:rsidRPr="00156551">
        <w:rPr>
          <w:rFonts w:ascii="Arial" w:hAnsi="Arial" w:cs="Arial"/>
          <w:i/>
        </w:rPr>
        <w:t xml:space="preserve">inelastic_equal_masses.mov, inelastic_blue500.mov, elastic_equal_masses.mov, elastic_red500.mov, </w:t>
      </w:r>
      <w:r w:rsidRPr="00156551">
        <w:rPr>
          <w:rFonts w:ascii="Arial" w:hAnsi="Arial" w:cs="Arial"/>
        </w:rPr>
        <w:t>and</w:t>
      </w:r>
      <w:r w:rsidRPr="00156551">
        <w:rPr>
          <w:rFonts w:ascii="Arial" w:hAnsi="Arial" w:cs="Arial"/>
          <w:i/>
        </w:rPr>
        <w:t xml:space="preserve"> elastic_blue500.mov</w:t>
      </w:r>
      <w:r>
        <w:rPr>
          <w:rFonts w:ascii="Arial" w:hAnsi="Arial" w:cs="Arial"/>
          <w:i/>
        </w:rPr>
        <w:t xml:space="preserve"> </w:t>
      </w:r>
      <w:r>
        <w:rPr>
          <w:rFonts w:ascii="Arial" w:hAnsi="Arial" w:cs="Arial"/>
          <w:bCs/>
        </w:rPr>
        <w:t>t</w:t>
      </w:r>
      <w:r w:rsidRPr="00156551">
        <w:rPr>
          <w:rFonts w:ascii="Arial" w:hAnsi="Arial" w:cs="Arial"/>
          <w:bCs/>
        </w:rPr>
        <w:t xml:space="preserve">o the </w:t>
      </w:r>
      <w:r w:rsidRPr="00156551">
        <w:rPr>
          <w:rFonts w:ascii="Arial" w:hAnsi="Arial" w:cs="Arial"/>
          <w:bCs/>
          <w:i/>
        </w:rPr>
        <w:t>F:</w:t>
      </w:r>
      <w:r w:rsidRPr="00156551">
        <w:rPr>
          <w:rFonts w:ascii="Arial" w:hAnsi="Arial" w:cs="Arial"/>
          <w:bCs/>
        </w:rPr>
        <w:t xml:space="preserve"> drive.</w:t>
      </w:r>
    </w:p>
    <w:p w:rsidR="00CB3BAE" w:rsidRPr="00CB3BAE" w:rsidRDefault="00CB3BAE" w:rsidP="00CB3BAE">
      <w:pPr>
        <w:numPr>
          <w:ilvl w:val="2"/>
          <w:numId w:val="24"/>
        </w:numPr>
        <w:rPr>
          <w:rFonts w:ascii="Arial" w:hAnsi="Arial" w:cs="Arial"/>
          <w:bCs/>
        </w:rPr>
      </w:pPr>
      <w:r w:rsidRPr="00CB3BAE">
        <w:rPr>
          <w:rFonts w:ascii="Arial" w:hAnsi="Arial" w:cs="Arial"/>
        </w:rPr>
        <w:t>Open Windows Explorer from the list of Apps</w:t>
      </w:r>
    </w:p>
    <w:p w:rsidR="00CB3BAE" w:rsidRPr="00CB3BAE" w:rsidRDefault="00CB3BAE" w:rsidP="00CB3BAE">
      <w:pPr>
        <w:numPr>
          <w:ilvl w:val="2"/>
          <w:numId w:val="24"/>
        </w:numPr>
        <w:rPr>
          <w:rFonts w:ascii="Arial" w:hAnsi="Arial" w:cs="Arial"/>
          <w:bCs/>
        </w:rPr>
      </w:pPr>
      <w:r w:rsidRPr="00CB3BAE">
        <w:rPr>
          <w:rFonts w:ascii="Arial" w:hAnsi="Arial" w:cs="Arial"/>
        </w:rPr>
        <w:t xml:space="preserve">Click on </w:t>
      </w:r>
      <w:r w:rsidRPr="00CB3BAE">
        <w:rPr>
          <w:rFonts w:ascii="Arial" w:hAnsi="Arial" w:cs="Arial"/>
          <w:i/>
        </w:rPr>
        <w:t>Local Disk</w:t>
      </w:r>
      <w:r w:rsidRPr="00CB3BAE">
        <w:rPr>
          <w:rFonts w:ascii="Arial" w:hAnsi="Arial" w:cs="Arial"/>
        </w:rPr>
        <w:t xml:space="preserve"> and find the video files</w:t>
      </w:r>
    </w:p>
    <w:p w:rsidR="00CB3BAE" w:rsidRPr="00CB3BAE" w:rsidRDefault="00CB3BAE" w:rsidP="00CB3BAE">
      <w:pPr>
        <w:numPr>
          <w:ilvl w:val="2"/>
          <w:numId w:val="24"/>
        </w:numPr>
        <w:rPr>
          <w:rFonts w:ascii="Arial" w:hAnsi="Arial" w:cs="Arial"/>
          <w:bCs/>
        </w:rPr>
      </w:pPr>
      <w:r w:rsidRPr="00CB3BAE">
        <w:rPr>
          <w:rFonts w:ascii="Arial" w:hAnsi="Arial" w:cs="Arial"/>
        </w:rPr>
        <w:t>Highlight the video files, right click and copy (or ctrl-C)</w:t>
      </w:r>
    </w:p>
    <w:p w:rsidR="00CB3BAE" w:rsidRPr="00CB3BAE" w:rsidRDefault="00CB3BAE" w:rsidP="00CB3BAE">
      <w:pPr>
        <w:numPr>
          <w:ilvl w:val="2"/>
          <w:numId w:val="24"/>
        </w:numPr>
        <w:rPr>
          <w:rFonts w:ascii="Arial" w:hAnsi="Arial" w:cs="Arial"/>
          <w:bCs/>
        </w:rPr>
      </w:pPr>
      <w:r w:rsidRPr="00CB3BAE">
        <w:rPr>
          <w:rFonts w:ascii="Arial" w:hAnsi="Arial" w:cs="Arial"/>
        </w:rPr>
        <w:t xml:space="preserve">Click on </w:t>
      </w:r>
      <w:r w:rsidRPr="00CB3BAE">
        <w:rPr>
          <w:rFonts w:ascii="Arial" w:hAnsi="Arial" w:cs="Arial"/>
          <w:i/>
        </w:rPr>
        <w:t>Computer</w:t>
      </w:r>
      <w:r w:rsidRPr="00CB3BAE">
        <w:rPr>
          <w:rFonts w:ascii="Arial" w:hAnsi="Arial" w:cs="Arial"/>
        </w:rPr>
        <w:t xml:space="preserve"> on the left side of the screen and then the F drive (</w:t>
      </w:r>
      <w:proofErr w:type="gramStart"/>
      <w:r w:rsidRPr="00CB3BAE">
        <w:rPr>
          <w:rFonts w:ascii="Arial" w:hAnsi="Arial" w:cs="Arial"/>
        </w:rPr>
        <w:t>F:</w:t>
      </w:r>
      <w:proofErr w:type="gramEnd"/>
      <w:r w:rsidRPr="00CB3BAE">
        <w:rPr>
          <w:rFonts w:ascii="Arial" w:hAnsi="Arial" w:cs="Arial"/>
        </w:rPr>
        <w:t>)</w:t>
      </w:r>
    </w:p>
    <w:p w:rsidR="00CB3BAE" w:rsidRPr="00CB3BAE" w:rsidRDefault="00CB3BAE" w:rsidP="00CB3BAE">
      <w:pPr>
        <w:numPr>
          <w:ilvl w:val="2"/>
          <w:numId w:val="24"/>
        </w:numPr>
        <w:rPr>
          <w:rFonts w:ascii="Arial" w:hAnsi="Arial" w:cs="Arial"/>
          <w:bCs/>
        </w:rPr>
      </w:pPr>
      <w:r w:rsidRPr="00CB3BAE">
        <w:rPr>
          <w:rFonts w:ascii="Arial" w:hAnsi="Arial" w:cs="Arial"/>
        </w:rPr>
        <w:t>Open the Desktop file and paste the video file (ctrl-V)</w:t>
      </w:r>
    </w:p>
    <w:p w:rsidR="00CB3BAE" w:rsidRDefault="00E82568" w:rsidP="00CB3BAE">
      <w:pPr>
        <w:numPr>
          <w:ilvl w:val="1"/>
          <w:numId w:val="24"/>
        </w:numPr>
        <w:rPr>
          <w:rFonts w:ascii="Arial" w:hAnsi="Arial" w:cs="Arial"/>
          <w:bCs/>
        </w:rPr>
      </w:pPr>
      <w:r w:rsidRPr="00CB3BAE">
        <w:rPr>
          <w:rFonts w:ascii="Arial" w:hAnsi="Arial" w:cs="Arial"/>
          <w:bCs/>
        </w:rPr>
        <w:t xml:space="preserve">Close Explorer and open </w:t>
      </w:r>
      <w:r w:rsidRPr="00CB3BAE">
        <w:rPr>
          <w:rFonts w:ascii="Arial" w:hAnsi="Arial" w:cs="Arial"/>
          <w:bCs/>
          <w:i/>
        </w:rPr>
        <w:t>Tracker</w:t>
      </w:r>
      <w:r w:rsidRPr="00CB3BAE">
        <w:rPr>
          <w:rFonts w:ascii="Arial" w:hAnsi="Arial" w:cs="Arial"/>
          <w:bCs/>
        </w:rPr>
        <w:t xml:space="preserve"> by clicking on the </w:t>
      </w:r>
      <w:r w:rsidRPr="00CB3BAE">
        <w:rPr>
          <w:rFonts w:ascii="Arial" w:hAnsi="Arial" w:cs="Arial"/>
          <w:bCs/>
          <w:i/>
        </w:rPr>
        <w:t>Tracker</w:t>
      </w:r>
      <w:r w:rsidRPr="00CB3BAE">
        <w:rPr>
          <w:rFonts w:ascii="Arial" w:hAnsi="Arial" w:cs="Arial"/>
          <w:bCs/>
        </w:rPr>
        <w:t xml:space="preserve"> icon</w:t>
      </w:r>
      <w:r w:rsidR="00CB3BAE">
        <w:rPr>
          <w:rFonts w:ascii="Arial" w:hAnsi="Arial" w:cs="Arial"/>
          <w:bCs/>
        </w:rPr>
        <w:t xml:space="preserve"> under Apps</w:t>
      </w:r>
    </w:p>
    <w:p w:rsidR="00E82568" w:rsidRDefault="00E82568" w:rsidP="00CB3BAE">
      <w:pPr>
        <w:numPr>
          <w:ilvl w:val="1"/>
          <w:numId w:val="24"/>
        </w:numPr>
        <w:rPr>
          <w:rFonts w:ascii="Arial" w:hAnsi="Arial" w:cs="Arial"/>
          <w:bCs/>
        </w:rPr>
      </w:pPr>
      <w:r w:rsidRPr="00CB3BAE">
        <w:rPr>
          <w:rFonts w:ascii="Arial" w:hAnsi="Arial" w:cs="Arial"/>
          <w:bCs/>
        </w:rPr>
        <w:t>When Tracker opens explore the software and read the help file.</w:t>
      </w:r>
    </w:p>
    <w:p w:rsidR="00C83007" w:rsidRPr="00C83007" w:rsidRDefault="00C83007" w:rsidP="00C83007">
      <w:pPr>
        <w:ind w:left="720"/>
        <w:rPr>
          <w:rFonts w:ascii="Arial" w:hAnsi="Arial" w:cs="Arial"/>
          <w:b/>
          <w:bCs/>
        </w:rPr>
      </w:pPr>
      <w:r w:rsidRPr="00C83007">
        <w:rPr>
          <w:rFonts w:ascii="Arial" w:hAnsi="Arial" w:cs="Arial"/>
          <w:b/>
          <w:bCs/>
        </w:rPr>
        <w:t>Option 2</w:t>
      </w:r>
      <w:r w:rsidR="005E5A77">
        <w:rPr>
          <w:rFonts w:ascii="Arial" w:hAnsi="Arial" w:cs="Arial"/>
          <w:b/>
          <w:bCs/>
        </w:rPr>
        <w:t xml:space="preserve"> (recommended)</w:t>
      </w:r>
    </w:p>
    <w:p w:rsidR="00C83007" w:rsidRPr="005E5A77" w:rsidRDefault="00C83007" w:rsidP="00C83007">
      <w:pPr>
        <w:numPr>
          <w:ilvl w:val="1"/>
          <w:numId w:val="24"/>
        </w:numPr>
        <w:rPr>
          <w:rStyle w:val="Hyperlink"/>
          <w:rFonts w:ascii="Arial" w:hAnsi="Arial" w:cs="Arial"/>
          <w:bCs/>
          <w:color w:val="auto"/>
          <w:u w:val="none"/>
        </w:rPr>
      </w:pPr>
      <w:r>
        <w:rPr>
          <w:rFonts w:ascii="Arial" w:hAnsi="Arial" w:cs="Arial"/>
          <w:bCs/>
        </w:rPr>
        <w:t xml:space="preserve">Alternatively, you can download the tracker software and access the files directly from your local computer: </w:t>
      </w:r>
      <w:hyperlink r:id="rId10" w:history="1">
        <w:r w:rsidRPr="00C83007">
          <w:rPr>
            <w:rStyle w:val="Hyperlink"/>
            <w:rFonts w:ascii="Arial" w:hAnsi="Arial" w:cs="Arial"/>
            <w:bCs/>
          </w:rPr>
          <w:t>http://physlets.org/tracker/</w:t>
        </w:r>
      </w:hyperlink>
    </w:p>
    <w:p w:rsidR="005E5A77" w:rsidRDefault="005E5A77" w:rsidP="00C83007">
      <w:pPr>
        <w:numPr>
          <w:ilvl w:val="1"/>
          <w:numId w:val="24"/>
        </w:numPr>
        <w:rPr>
          <w:rStyle w:val="Hyperlink"/>
          <w:rFonts w:ascii="Arial" w:hAnsi="Arial" w:cs="Arial"/>
          <w:bCs/>
          <w:color w:val="auto"/>
          <w:u w:val="none"/>
        </w:rPr>
      </w:pPr>
      <w:r>
        <w:rPr>
          <w:rStyle w:val="Hyperlink"/>
          <w:rFonts w:ascii="Arial" w:hAnsi="Arial" w:cs="Arial"/>
          <w:bCs/>
          <w:color w:val="auto"/>
          <w:u w:val="none"/>
        </w:rPr>
        <w:lastRenderedPageBreak/>
        <w:t>Click the appropriate button near the top of the screen and the download will start automatically.</w:t>
      </w:r>
    </w:p>
    <w:p w:rsidR="005E5A77" w:rsidRDefault="005E5A77" w:rsidP="005E5A77">
      <w:pPr>
        <w:ind w:left="1440"/>
        <w:rPr>
          <w:rStyle w:val="Hyperlink"/>
          <w:rFonts w:ascii="Arial" w:hAnsi="Arial" w:cs="Arial"/>
          <w:bCs/>
          <w:color w:val="auto"/>
          <w:u w:val="none"/>
        </w:rPr>
      </w:pPr>
    </w:p>
    <w:p w:rsidR="005E5A77" w:rsidRPr="00CB3BAE" w:rsidRDefault="005E5A77" w:rsidP="005E5A77">
      <w:pPr>
        <w:ind w:left="1440"/>
        <w:rPr>
          <w:rFonts w:ascii="Arial" w:hAnsi="Arial" w:cs="Arial"/>
          <w:bCs/>
        </w:rPr>
      </w:pPr>
      <w:r>
        <w:rPr>
          <w:noProof/>
        </w:rPr>
        <w:drawing>
          <wp:inline distT="0" distB="0" distL="0" distR="0" wp14:anchorId="497C1E15" wp14:editId="17453D61">
            <wp:extent cx="5073650" cy="77232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1863" cy="804017"/>
                    </a:xfrm>
                    <a:prstGeom prst="rect">
                      <a:avLst/>
                    </a:prstGeom>
                  </pic:spPr>
                </pic:pic>
              </a:graphicData>
            </a:graphic>
          </wp:inline>
        </w:drawing>
      </w:r>
    </w:p>
    <w:p w:rsidR="00BD54F1" w:rsidRDefault="00BD54F1" w:rsidP="00BD54F1">
      <w:pPr>
        <w:keepNext/>
        <w:ind w:left="1440"/>
      </w:pPr>
    </w:p>
    <w:p w:rsidR="0064598C" w:rsidRPr="0064598C" w:rsidRDefault="00E43E1B" w:rsidP="0064598C">
      <w:pPr>
        <w:numPr>
          <w:ilvl w:val="0"/>
          <w:numId w:val="24"/>
        </w:numPr>
        <w:rPr>
          <w:rFonts w:ascii="Arial" w:hAnsi="Arial" w:cs="Arial"/>
          <w:b/>
          <w:bCs/>
        </w:rPr>
      </w:pPr>
      <w:r>
        <w:rPr>
          <w:rFonts w:ascii="Arial" w:hAnsi="Arial" w:cs="Arial"/>
          <w:b/>
          <w:bCs/>
        </w:rPr>
        <w:t>Video 1 Inelastic collision with equal masses</w:t>
      </w:r>
    </w:p>
    <w:p w:rsidR="0064598C" w:rsidRPr="0064598C" w:rsidRDefault="0064598C" w:rsidP="0064598C">
      <w:pPr>
        <w:numPr>
          <w:ilvl w:val="1"/>
          <w:numId w:val="24"/>
        </w:numPr>
        <w:rPr>
          <w:rFonts w:ascii="Arial" w:hAnsi="Arial" w:cs="Arial"/>
          <w:bCs/>
        </w:rPr>
      </w:pPr>
      <w:r w:rsidRPr="0064598C">
        <w:rPr>
          <w:rFonts w:ascii="Arial" w:hAnsi="Arial" w:cs="Arial"/>
          <w:bCs/>
        </w:rPr>
        <w:t>Use the open file tool button(</w:t>
      </w:r>
      <w:r w:rsidR="00230D9B">
        <w:rPr>
          <w:rFonts w:ascii="Arial" w:hAnsi="Arial" w:cs="Arial"/>
          <w:bCs/>
          <w:noProof/>
        </w:rPr>
        <w:drawing>
          <wp:inline distT="0" distB="0" distL="0" distR="0">
            <wp:extent cx="220980" cy="2209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00F426A4">
        <w:rPr>
          <w:rFonts w:ascii="Arial" w:hAnsi="Arial" w:cs="Arial"/>
          <w:bCs/>
        </w:rPr>
        <w:t xml:space="preserve">) to open </w:t>
      </w:r>
      <w:r w:rsidR="00156551" w:rsidRPr="00156551">
        <w:rPr>
          <w:rFonts w:ascii="Arial" w:hAnsi="Arial" w:cs="Arial"/>
          <w:i/>
        </w:rPr>
        <w:t xml:space="preserve">inelastic_equal_masses.mov, </w:t>
      </w:r>
      <w:r w:rsidRPr="0064598C">
        <w:rPr>
          <w:rFonts w:ascii="Arial" w:hAnsi="Arial" w:cs="Arial"/>
          <w:bCs/>
        </w:rPr>
        <w:t xml:space="preserve"> from the F: drive</w:t>
      </w:r>
      <w:r w:rsidR="001C3D43">
        <w:rPr>
          <w:rFonts w:ascii="Arial" w:hAnsi="Arial" w:cs="Arial"/>
          <w:bCs/>
        </w:rPr>
        <w:t xml:space="preserve"> or your computer</w:t>
      </w:r>
    </w:p>
    <w:p w:rsidR="0064598C" w:rsidRDefault="0064598C" w:rsidP="0064598C">
      <w:pPr>
        <w:numPr>
          <w:ilvl w:val="1"/>
          <w:numId w:val="24"/>
        </w:numPr>
        <w:rPr>
          <w:rFonts w:ascii="Arial" w:hAnsi="Arial" w:cs="Arial"/>
          <w:bCs/>
        </w:rPr>
      </w:pPr>
      <w:r>
        <w:rPr>
          <w:rFonts w:ascii="Arial" w:hAnsi="Arial" w:cs="Arial"/>
          <w:bCs/>
        </w:rPr>
        <w:t>Play the video and then step through the video one frame at a time.</w:t>
      </w:r>
    </w:p>
    <w:p w:rsidR="0064598C" w:rsidRDefault="0064598C" w:rsidP="0064598C">
      <w:pPr>
        <w:numPr>
          <w:ilvl w:val="1"/>
          <w:numId w:val="24"/>
        </w:numPr>
        <w:rPr>
          <w:rFonts w:ascii="Arial" w:hAnsi="Arial" w:cs="Arial"/>
          <w:bCs/>
        </w:rPr>
      </w:pPr>
      <w:r>
        <w:rPr>
          <w:rFonts w:ascii="Arial" w:hAnsi="Arial" w:cs="Arial"/>
          <w:bCs/>
        </w:rPr>
        <w:t>At the first frame</w:t>
      </w:r>
      <w:r w:rsidR="00C15DCE">
        <w:rPr>
          <w:rFonts w:ascii="Arial" w:hAnsi="Arial" w:cs="Arial"/>
          <w:bCs/>
        </w:rPr>
        <w:t xml:space="preserve">, </w:t>
      </w:r>
      <w:r w:rsidR="00581421">
        <w:rPr>
          <w:rFonts w:ascii="Arial" w:hAnsi="Arial" w:cs="Arial"/>
          <w:bCs/>
        </w:rPr>
        <w:t>display the tape measure by clicking</w:t>
      </w:r>
      <w:r w:rsidR="00C15DCE">
        <w:rPr>
          <w:rFonts w:ascii="Arial" w:hAnsi="Arial" w:cs="Arial"/>
          <w:bCs/>
        </w:rPr>
        <w:t xml:space="preserve"> the tape measure</w:t>
      </w:r>
      <w:r w:rsidR="00581421">
        <w:rPr>
          <w:rFonts w:ascii="Arial" w:hAnsi="Arial" w:cs="Arial"/>
          <w:bCs/>
        </w:rPr>
        <w:t xml:space="preserve"> </w:t>
      </w:r>
      <w:proofErr w:type="gramStart"/>
      <w:r w:rsidR="00581421">
        <w:rPr>
          <w:rFonts w:ascii="Arial" w:hAnsi="Arial" w:cs="Arial"/>
          <w:bCs/>
        </w:rPr>
        <w:t>button(</w:t>
      </w:r>
      <w:proofErr w:type="gramEnd"/>
      <w:r w:rsidR="00230D9B">
        <w:rPr>
          <w:rFonts w:ascii="Arial" w:hAnsi="Arial" w:cs="Arial"/>
          <w:bCs/>
          <w:noProof/>
        </w:rPr>
        <w:drawing>
          <wp:inline distT="0" distB="0" distL="0" distR="0">
            <wp:extent cx="213995" cy="213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00C15DCE">
        <w:rPr>
          <w:rFonts w:ascii="Arial" w:hAnsi="Arial" w:cs="Arial"/>
          <w:bCs/>
        </w:rPr>
        <w:t>)</w:t>
      </w:r>
      <w:r w:rsidR="00581421">
        <w:rPr>
          <w:rFonts w:ascii="Arial" w:hAnsi="Arial" w:cs="Arial"/>
          <w:bCs/>
        </w:rPr>
        <w:t>. Place the tape measure</w:t>
      </w:r>
      <w:r w:rsidR="00C15DCE">
        <w:rPr>
          <w:rFonts w:ascii="Arial" w:hAnsi="Arial" w:cs="Arial"/>
          <w:bCs/>
        </w:rPr>
        <w:t xml:space="preserve"> by dragging the ends </w:t>
      </w:r>
      <w:r w:rsidR="00F426A4">
        <w:rPr>
          <w:rFonts w:ascii="Arial" w:hAnsi="Arial" w:cs="Arial"/>
          <w:bCs/>
        </w:rPr>
        <w:t xml:space="preserve">to the edges of the </w:t>
      </w:r>
      <w:r w:rsidR="00156551">
        <w:rPr>
          <w:rFonts w:ascii="Arial" w:hAnsi="Arial" w:cs="Arial"/>
          <w:bCs/>
        </w:rPr>
        <w:t>aluminum track</w:t>
      </w:r>
      <w:proofErr w:type="gramStart"/>
      <w:r w:rsidR="00156551">
        <w:rPr>
          <w:rFonts w:ascii="Arial" w:hAnsi="Arial" w:cs="Arial"/>
          <w:bCs/>
        </w:rPr>
        <w:t>.</w:t>
      </w:r>
      <w:r w:rsidR="00C15DCE">
        <w:rPr>
          <w:rFonts w:ascii="Arial" w:hAnsi="Arial" w:cs="Arial"/>
          <w:bCs/>
        </w:rPr>
        <w:t>.</w:t>
      </w:r>
      <w:proofErr w:type="gramEnd"/>
      <w:r w:rsidR="00C15DCE">
        <w:rPr>
          <w:rFonts w:ascii="Arial" w:hAnsi="Arial" w:cs="Arial"/>
          <w:bCs/>
        </w:rPr>
        <w:t xml:space="preserve"> The tape measure initially reads number of pixels</w:t>
      </w:r>
      <w:r w:rsidR="00581421">
        <w:rPr>
          <w:rFonts w:ascii="Arial" w:hAnsi="Arial" w:cs="Arial"/>
          <w:bCs/>
        </w:rPr>
        <w:t>. Change the scale by double-click</w:t>
      </w:r>
      <w:r w:rsidR="00461539">
        <w:rPr>
          <w:rFonts w:ascii="Arial" w:hAnsi="Arial" w:cs="Arial"/>
          <w:bCs/>
        </w:rPr>
        <w:t>ing on the number and typing 2.3</w:t>
      </w:r>
      <w:r w:rsidR="00581421">
        <w:rPr>
          <w:rFonts w:ascii="Arial" w:hAnsi="Arial" w:cs="Arial"/>
          <w:bCs/>
        </w:rPr>
        <w:t>0.</w:t>
      </w:r>
    </w:p>
    <w:p w:rsidR="00AB0CAE" w:rsidRPr="00016733" w:rsidRDefault="00016733" w:rsidP="0064598C">
      <w:pPr>
        <w:numPr>
          <w:ilvl w:val="1"/>
          <w:numId w:val="24"/>
        </w:numPr>
        <w:rPr>
          <w:rFonts w:ascii="Arial" w:hAnsi="Arial" w:cs="Arial"/>
          <w:bCs/>
        </w:rPr>
      </w:pPr>
      <w:r>
        <w:rPr>
          <w:noProof/>
        </w:rPr>
        <mc:AlternateContent>
          <mc:Choice Requires="wps">
            <w:drawing>
              <wp:anchor distT="0" distB="0" distL="114300" distR="114300" simplePos="0" relativeHeight="251660288" behindDoc="0" locked="0" layoutInCell="1" allowOverlap="1" wp14:anchorId="33BFAEFC" wp14:editId="5BA8CBF7">
                <wp:simplePos x="0" y="0"/>
                <wp:positionH relativeFrom="column">
                  <wp:posOffset>2221230</wp:posOffset>
                </wp:positionH>
                <wp:positionV relativeFrom="paragraph">
                  <wp:posOffset>2738120</wp:posOffset>
                </wp:positionV>
                <wp:extent cx="4572000"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a:effectLst/>
                      </wps:spPr>
                      <wps:txbx>
                        <w:txbxContent>
                          <w:p w:rsidR="00016733" w:rsidRPr="00483833" w:rsidRDefault="00016733" w:rsidP="00016733">
                            <w:pPr>
                              <w:pStyle w:val="Caption"/>
                              <w:rPr>
                                <w:rFonts w:ascii="Arial" w:hAnsi="Arial" w:cs="Arial"/>
                                <w:noProof/>
                                <w:sz w:val="24"/>
                                <w:szCs w:val="24"/>
                              </w:rPr>
                            </w:pPr>
                            <w:r>
                              <w:t xml:space="preserve">Figure </w:t>
                            </w:r>
                            <w:r w:rsidR="007C1F53">
                              <w:fldChar w:fldCharType="begin"/>
                            </w:r>
                            <w:r w:rsidR="007C1F53">
                              <w:instrText xml:space="preserve"> SEQ Figure \* ARABIC </w:instrText>
                            </w:r>
                            <w:r w:rsidR="007C1F53">
                              <w:fldChar w:fldCharType="separate"/>
                            </w:r>
                            <w:r>
                              <w:rPr>
                                <w:noProof/>
                              </w:rPr>
                              <w:t>1</w:t>
                            </w:r>
                            <w:r w:rsidR="007C1F53">
                              <w:rPr>
                                <w:noProof/>
                              </w:rPr>
                              <w:fldChar w:fldCharType="end"/>
                            </w:r>
                            <w:r>
                              <w:t xml:space="preserve"> Single frame of a momentum video showing the scale and the axes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3BFAEFC" id="_x0000_t202" coordsize="21600,21600" o:spt="202" path="m,l,21600r21600,l21600,xe">
                <v:stroke joinstyle="miter"/>
                <v:path gradientshapeok="t" o:connecttype="rect"/>
              </v:shapetype>
              <v:shape id="Text Box 1" o:spid="_x0000_s1026" type="#_x0000_t202" style="position:absolute;left:0;text-align:left;margin-left:174.9pt;margin-top:215.6pt;width:5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" stroked="f">
                <v:textbox style="mso-fit-shape-to-text:t" inset="0,0,0,0">
                  <w:txbxContent>
                    <w:p w:rsidR="00016733" w:rsidRPr="00483833" w:rsidRDefault="00016733" w:rsidP="00016733">
                      <w:pPr>
                        <w:pStyle w:val="Caption"/>
                        <w:rPr>
                          <w:rFonts w:ascii="Arial" w:hAnsi="Arial" w:cs="Arial"/>
                          <w:noProof/>
                          <w:sz w:val="24"/>
                          <w:szCs w:val="24"/>
                        </w:rPr>
                      </w:pPr>
                      <w:r>
                        <w:t xml:space="preserve">Figure </w:t>
                      </w:r>
                      <w:r w:rsidR="00101BC6">
                        <w:fldChar w:fldCharType="begin"/>
                      </w:r>
                      <w:r w:rsidR="00101BC6">
                        <w:instrText xml:space="preserve"> SEQ Figure \* ARABIC </w:instrText>
                      </w:r>
                      <w:r w:rsidR="00101BC6">
                        <w:fldChar w:fldCharType="separate"/>
                      </w:r>
                      <w:r>
                        <w:rPr>
                          <w:noProof/>
                        </w:rPr>
                        <w:t>1</w:t>
                      </w:r>
                      <w:r w:rsidR="00101BC6">
                        <w:rPr>
                          <w:noProof/>
                        </w:rPr>
                        <w:fldChar w:fldCharType="end"/>
                      </w:r>
                      <w:r>
                        <w:t xml:space="preserve"> Single frame of a momentum video showing the scale and the axes</w:t>
                      </w:r>
                    </w:p>
                  </w:txbxContent>
                </v:textbox>
                <w10:wrap type="square"/>
              </v:shape>
            </w:pict>
          </mc:Fallback>
        </mc:AlternateContent>
      </w:r>
      <w:r>
        <w:rPr>
          <w:rFonts w:ascii="Arial" w:hAnsi="Arial" w:cs="Arial"/>
          <w:bCs/>
          <w:noProof/>
        </w:rPr>
        <w:drawing>
          <wp:anchor distT="0" distB="0" distL="114300" distR="114300" simplePos="0" relativeHeight="251657216" behindDoc="1" locked="0" layoutInCell="1" allowOverlap="1" wp14:anchorId="39A9B47A" wp14:editId="3E7D8A6E">
            <wp:simplePos x="0" y="0"/>
            <wp:positionH relativeFrom="column">
              <wp:posOffset>2221230</wp:posOffset>
            </wp:positionH>
            <wp:positionV relativeFrom="paragraph">
              <wp:posOffset>-60960</wp:posOffset>
            </wp:positionV>
            <wp:extent cx="4572000" cy="2741930"/>
            <wp:effectExtent l="0" t="0" r="0" b="127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741930"/>
                    </a:xfrm>
                    <a:prstGeom prst="rect">
                      <a:avLst/>
                    </a:prstGeom>
                    <a:noFill/>
                  </pic:spPr>
                </pic:pic>
              </a:graphicData>
            </a:graphic>
            <wp14:sizeRelH relativeFrom="page">
              <wp14:pctWidth>0</wp14:pctWidth>
            </wp14:sizeRelH>
            <wp14:sizeRelV relativeFrom="page">
              <wp14:pctHeight>0</wp14:pctHeight>
            </wp14:sizeRelV>
          </wp:anchor>
        </w:drawing>
      </w:r>
      <w:r w:rsidR="00581421" w:rsidRPr="00016733">
        <w:rPr>
          <w:rFonts w:ascii="Arial" w:hAnsi="Arial" w:cs="Arial"/>
          <w:bCs/>
        </w:rPr>
        <w:t xml:space="preserve">Display the axes by clicking the Axes button ( </w:t>
      </w:r>
      <w:r w:rsidR="00230D9B">
        <w:rPr>
          <w:rFonts w:ascii="Arial" w:hAnsi="Arial" w:cs="Arial"/>
          <w:bCs/>
          <w:noProof/>
        </w:rPr>
        <w:drawing>
          <wp:inline distT="0" distB="0" distL="0" distR="0" wp14:anchorId="520A551E" wp14:editId="717045A6">
            <wp:extent cx="199390" cy="199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r w:rsidR="00581421" w:rsidRPr="00016733">
        <w:rPr>
          <w:rFonts w:ascii="Arial" w:hAnsi="Arial" w:cs="Arial"/>
          <w:bCs/>
        </w:rPr>
        <w:t>). Drag the axes s</w:t>
      </w:r>
      <w:r w:rsidR="00156551" w:rsidRPr="00016733">
        <w:rPr>
          <w:rFonts w:ascii="Arial" w:hAnsi="Arial" w:cs="Arial"/>
          <w:bCs/>
        </w:rPr>
        <w:t xml:space="preserve">o that they align with the </w:t>
      </w:r>
      <w:r w:rsidR="00461539" w:rsidRPr="00016733">
        <w:rPr>
          <w:rFonts w:ascii="Arial" w:hAnsi="Arial" w:cs="Arial"/>
          <w:bCs/>
        </w:rPr>
        <w:t>table</w:t>
      </w:r>
      <w:r w:rsidR="00156551" w:rsidRPr="00016733">
        <w:rPr>
          <w:rFonts w:ascii="Arial" w:hAnsi="Arial" w:cs="Arial"/>
          <w:bCs/>
        </w:rPr>
        <w:t xml:space="preserve"> and the starting position of the </w:t>
      </w:r>
      <w:r w:rsidR="00461539" w:rsidRPr="00016733">
        <w:rPr>
          <w:rFonts w:ascii="Arial" w:hAnsi="Arial" w:cs="Arial"/>
          <w:bCs/>
        </w:rPr>
        <w:t>cart</w:t>
      </w:r>
      <w:r w:rsidR="00581421" w:rsidRPr="00016733">
        <w:rPr>
          <w:rFonts w:ascii="Arial" w:hAnsi="Arial" w:cs="Arial"/>
          <w:bCs/>
        </w:rPr>
        <w:t xml:space="preserve"> as shown in </w:t>
      </w:r>
      <w:r w:rsidR="00581421" w:rsidRPr="00016733">
        <w:rPr>
          <w:rFonts w:ascii="Arial" w:hAnsi="Arial" w:cs="Arial"/>
          <w:b/>
          <w:bCs/>
        </w:rPr>
        <w:t>Figure 1</w:t>
      </w:r>
      <w:r w:rsidR="00581421" w:rsidRPr="00016733">
        <w:rPr>
          <w:rFonts w:ascii="Arial" w:hAnsi="Arial" w:cs="Arial"/>
          <w:bCs/>
        </w:rPr>
        <w:t xml:space="preserve">.  Take </w:t>
      </w:r>
      <w:r w:rsidR="00F426A4" w:rsidRPr="00016733">
        <w:rPr>
          <w:rFonts w:ascii="Arial" w:hAnsi="Arial" w:cs="Arial"/>
          <w:bCs/>
        </w:rPr>
        <w:t>care that t</w:t>
      </w:r>
      <w:r w:rsidR="00461539" w:rsidRPr="00016733">
        <w:rPr>
          <w:rFonts w:ascii="Arial" w:hAnsi="Arial" w:cs="Arial"/>
          <w:bCs/>
        </w:rPr>
        <w:t>he x-axis is parallel with the track</w:t>
      </w:r>
      <w:r w:rsidR="00581421" w:rsidRPr="00016733">
        <w:rPr>
          <w:rFonts w:ascii="Arial" w:hAnsi="Arial" w:cs="Arial"/>
          <w:bCs/>
        </w:rPr>
        <w:t>.</w:t>
      </w:r>
      <w:r w:rsidR="005775C4" w:rsidRPr="00016733">
        <w:rPr>
          <w:rFonts w:ascii="Arial" w:hAnsi="Arial" w:cs="Arial"/>
          <w:bCs/>
        </w:rPr>
        <w:t xml:space="preserve">  At this point your Tracker window should look like Open the tracker control. Create a new point mass marker. </w:t>
      </w:r>
      <w:r w:rsidR="00461539" w:rsidRPr="00016733">
        <w:rPr>
          <w:rFonts w:ascii="Arial" w:hAnsi="Arial" w:cs="Arial"/>
          <w:bCs/>
        </w:rPr>
        <w:t xml:space="preserve">Click on the name item on the drop down menu and rename the point mass red cart. </w:t>
      </w:r>
      <w:r w:rsidR="005775C4" w:rsidRPr="00016733">
        <w:rPr>
          <w:rFonts w:ascii="Arial" w:hAnsi="Arial" w:cs="Arial"/>
          <w:bCs/>
        </w:rPr>
        <w:t>Advance the video frame by frame until you rea</w:t>
      </w:r>
      <w:r w:rsidR="00461539" w:rsidRPr="00016733">
        <w:rPr>
          <w:rFonts w:ascii="Arial" w:hAnsi="Arial" w:cs="Arial"/>
          <w:bCs/>
        </w:rPr>
        <w:t>ch the frame where the red cart passes the first track support</w:t>
      </w:r>
      <w:proofErr w:type="gramStart"/>
      <w:r w:rsidR="00461539" w:rsidRPr="00016733">
        <w:rPr>
          <w:rFonts w:ascii="Arial" w:hAnsi="Arial" w:cs="Arial"/>
          <w:bCs/>
        </w:rPr>
        <w:t>.</w:t>
      </w:r>
      <w:r w:rsidR="005775C4" w:rsidRPr="00016733">
        <w:rPr>
          <w:rFonts w:ascii="Arial" w:hAnsi="Arial" w:cs="Arial"/>
          <w:bCs/>
        </w:rPr>
        <w:t>.</w:t>
      </w:r>
      <w:proofErr w:type="gramEnd"/>
      <w:r w:rsidR="005775C4" w:rsidRPr="00016733">
        <w:rPr>
          <w:rFonts w:ascii="Arial" w:hAnsi="Arial" w:cs="Arial"/>
          <w:bCs/>
        </w:rPr>
        <w:t xml:space="preserve"> Carefull</w:t>
      </w:r>
      <w:r w:rsidR="00F426A4" w:rsidRPr="00016733">
        <w:rPr>
          <w:rFonts w:ascii="Arial" w:hAnsi="Arial" w:cs="Arial"/>
          <w:bCs/>
        </w:rPr>
        <w:t>y mark the position of the</w:t>
      </w:r>
      <w:r w:rsidR="00461539" w:rsidRPr="00016733">
        <w:rPr>
          <w:rFonts w:ascii="Arial" w:hAnsi="Arial" w:cs="Arial"/>
          <w:bCs/>
        </w:rPr>
        <w:t xml:space="preserve"> cart</w:t>
      </w:r>
      <w:r w:rsidR="005775C4" w:rsidRPr="00016733">
        <w:rPr>
          <w:rFonts w:ascii="Arial" w:hAnsi="Arial" w:cs="Arial"/>
          <w:bCs/>
        </w:rPr>
        <w:t xml:space="preserve"> by holding the shift button while clicking the mouse. You may zoom in to get a more accurate position. The video should automatically advance to the next frame. Mar</w:t>
      </w:r>
      <w:r w:rsidR="00F426A4" w:rsidRPr="00016733">
        <w:rPr>
          <w:rFonts w:ascii="Arial" w:hAnsi="Arial" w:cs="Arial"/>
          <w:bCs/>
        </w:rPr>
        <w:t xml:space="preserve">k the next position of the </w:t>
      </w:r>
      <w:r w:rsidR="00461539" w:rsidRPr="00016733">
        <w:rPr>
          <w:rFonts w:ascii="Arial" w:hAnsi="Arial" w:cs="Arial"/>
          <w:bCs/>
        </w:rPr>
        <w:t>cart</w:t>
      </w:r>
      <w:r w:rsidR="005775C4" w:rsidRPr="00016733">
        <w:rPr>
          <w:rFonts w:ascii="Arial" w:hAnsi="Arial" w:cs="Arial"/>
          <w:bCs/>
        </w:rPr>
        <w:t xml:space="preserve">. Repeat until you have </w:t>
      </w:r>
      <w:r w:rsidR="00F426A4" w:rsidRPr="00016733">
        <w:rPr>
          <w:rFonts w:ascii="Arial" w:hAnsi="Arial" w:cs="Arial"/>
          <w:bCs/>
        </w:rPr>
        <w:t xml:space="preserve">marked the </w:t>
      </w:r>
      <w:r w:rsidR="00461539" w:rsidRPr="00016733">
        <w:rPr>
          <w:rFonts w:ascii="Arial" w:hAnsi="Arial" w:cs="Arial"/>
          <w:bCs/>
        </w:rPr>
        <w:t>cart</w:t>
      </w:r>
      <w:r w:rsidR="00AB0CAE" w:rsidRPr="00016733">
        <w:rPr>
          <w:rFonts w:ascii="Arial" w:hAnsi="Arial" w:cs="Arial"/>
          <w:bCs/>
        </w:rPr>
        <w:t xml:space="preserve"> in every frame u</w:t>
      </w:r>
      <w:r w:rsidR="00461539" w:rsidRPr="00016733">
        <w:rPr>
          <w:rFonts w:ascii="Arial" w:hAnsi="Arial" w:cs="Arial"/>
          <w:bCs/>
        </w:rPr>
        <w:t>ntil the red cart reaches the second support</w:t>
      </w:r>
      <w:r w:rsidR="00DB2091" w:rsidRPr="00016733">
        <w:rPr>
          <w:rFonts w:ascii="Arial" w:hAnsi="Arial" w:cs="Arial"/>
          <w:bCs/>
        </w:rPr>
        <w:t>.</w:t>
      </w:r>
      <w:r w:rsidR="00F426A4" w:rsidRPr="00016733">
        <w:rPr>
          <w:rFonts w:ascii="Arial" w:hAnsi="Arial" w:cs="Arial"/>
          <w:bCs/>
        </w:rPr>
        <w:t xml:space="preserve"> </w:t>
      </w:r>
      <w:proofErr w:type="gramStart"/>
      <w:r w:rsidR="00F426A4" w:rsidRPr="00016733">
        <w:rPr>
          <w:rFonts w:ascii="Arial" w:hAnsi="Arial" w:cs="Arial"/>
          <w:bCs/>
        </w:rPr>
        <w:t>reaches</w:t>
      </w:r>
      <w:proofErr w:type="gramEnd"/>
      <w:r w:rsidR="00F426A4" w:rsidRPr="00016733">
        <w:rPr>
          <w:rFonts w:ascii="Arial" w:hAnsi="Arial" w:cs="Arial"/>
          <w:bCs/>
        </w:rPr>
        <w:t xml:space="preserve"> the floor</w:t>
      </w:r>
      <w:r w:rsidR="00AB0CAE" w:rsidRPr="00016733">
        <w:rPr>
          <w:rFonts w:ascii="Arial" w:hAnsi="Arial" w:cs="Arial"/>
          <w:bCs/>
        </w:rPr>
        <w:t>.</w:t>
      </w:r>
      <w:r w:rsidR="00BD54F1" w:rsidRPr="00016733">
        <w:rPr>
          <w:rFonts w:ascii="Arial" w:hAnsi="Arial" w:cs="Arial"/>
          <w:bCs/>
        </w:rPr>
        <w:t xml:space="preserve"> </w:t>
      </w:r>
      <w:r w:rsidR="00AB0CAE" w:rsidRPr="00016733">
        <w:rPr>
          <w:rFonts w:ascii="Arial" w:hAnsi="Arial" w:cs="Arial"/>
          <w:bCs/>
        </w:rPr>
        <w:t xml:space="preserve">The video should look like </w:t>
      </w:r>
      <w:r w:rsidR="00AB0CAE" w:rsidRPr="00016733">
        <w:rPr>
          <w:rFonts w:ascii="Arial" w:hAnsi="Arial" w:cs="Arial"/>
          <w:b/>
          <w:bCs/>
        </w:rPr>
        <w:t xml:space="preserve">Figure </w:t>
      </w:r>
      <w:r w:rsidR="00461539" w:rsidRPr="00016733">
        <w:rPr>
          <w:rFonts w:ascii="Arial" w:hAnsi="Arial" w:cs="Arial"/>
          <w:b/>
          <w:bCs/>
        </w:rPr>
        <w:t>2</w:t>
      </w:r>
      <w:r w:rsidR="00AB0CAE" w:rsidRPr="00016733">
        <w:rPr>
          <w:rFonts w:ascii="Arial" w:hAnsi="Arial" w:cs="Arial"/>
          <w:bCs/>
        </w:rPr>
        <w:t>. Play the video and notice that the track</w:t>
      </w:r>
      <w:r w:rsidR="00156551" w:rsidRPr="00016733">
        <w:rPr>
          <w:rFonts w:ascii="Arial" w:hAnsi="Arial" w:cs="Arial"/>
          <w:bCs/>
        </w:rPr>
        <w:t>s highlight in turn as the cart(s) move</w:t>
      </w:r>
      <w:r w:rsidR="00AB0CAE" w:rsidRPr="00016733">
        <w:rPr>
          <w:rFonts w:ascii="Arial" w:hAnsi="Arial" w:cs="Arial"/>
          <w:bCs/>
        </w:rPr>
        <w:t xml:space="preserve">. </w:t>
      </w:r>
    </w:p>
    <w:p w:rsidR="00DB2091" w:rsidRPr="00400AE0" w:rsidRDefault="00AB0CAE" w:rsidP="00400AE0">
      <w:pPr>
        <w:numPr>
          <w:ilvl w:val="1"/>
          <w:numId w:val="24"/>
        </w:numPr>
        <w:rPr>
          <w:rFonts w:ascii="Arial" w:hAnsi="Arial" w:cs="Arial"/>
          <w:bCs/>
        </w:rPr>
      </w:pPr>
      <w:r>
        <w:rPr>
          <w:rFonts w:ascii="Arial" w:hAnsi="Arial" w:cs="Arial"/>
          <w:bCs/>
        </w:rPr>
        <w:t>Save your w</w:t>
      </w:r>
      <w:r w:rsidR="00BD54F1">
        <w:rPr>
          <w:rFonts w:ascii="Arial" w:hAnsi="Arial" w:cs="Arial"/>
          <w:bCs/>
        </w:rPr>
        <w:t xml:space="preserve">ork to the F: drive </w:t>
      </w:r>
      <w:r w:rsidR="001C3D43">
        <w:rPr>
          <w:rFonts w:ascii="Arial" w:hAnsi="Arial" w:cs="Arial"/>
          <w:bCs/>
        </w:rPr>
        <w:t xml:space="preserve">or your computer </w:t>
      </w:r>
      <w:bookmarkStart w:id="0" w:name="_GoBack"/>
      <w:bookmarkEnd w:id="0"/>
      <w:r w:rsidR="00BD54F1">
        <w:rPr>
          <w:rFonts w:ascii="Arial" w:hAnsi="Arial" w:cs="Arial"/>
          <w:bCs/>
        </w:rPr>
        <w:t xml:space="preserve">as </w:t>
      </w:r>
      <w:proofErr w:type="spellStart"/>
      <w:r w:rsidR="00156551" w:rsidRPr="00156551">
        <w:rPr>
          <w:rFonts w:ascii="Arial" w:hAnsi="Arial" w:cs="Arial"/>
          <w:i/>
        </w:rPr>
        <w:t>inelastic_equal</w:t>
      </w:r>
      <w:r w:rsidR="00156551">
        <w:rPr>
          <w:rFonts w:ascii="Arial" w:hAnsi="Arial" w:cs="Arial"/>
          <w:i/>
        </w:rPr>
        <w:t>_masses</w:t>
      </w:r>
      <w:r w:rsidRPr="00FE1AC0">
        <w:rPr>
          <w:rFonts w:ascii="Arial" w:hAnsi="Arial" w:cs="Arial"/>
          <w:bCs/>
          <w:i/>
        </w:rPr>
        <w:t>.trk</w:t>
      </w:r>
      <w:proofErr w:type="spellEnd"/>
      <w:r>
        <w:rPr>
          <w:rFonts w:ascii="Arial" w:hAnsi="Arial" w:cs="Arial"/>
          <w:bCs/>
        </w:rPr>
        <w:t>.</w:t>
      </w:r>
    </w:p>
    <w:p w:rsidR="00DB2091" w:rsidRDefault="00DB2091" w:rsidP="00AB0CAE">
      <w:pPr>
        <w:numPr>
          <w:ilvl w:val="1"/>
          <w:numId w:val="24"/>
        </w:numPr>
        <w:rPr>
          <w:rFonts w:ascii="Arial" w:hAnsi="Arial" w:cs="Arial"/>
          <w:bCs/>
        </w:rPr>
      </w:pPr>
      <w:r>
        <w:rPr>
          <w:rFonts w:ascii="Arial" w:hAnsi="Arial" w:cs="Arial"/>
          <w:bCs/>
        </w:rPr>
        <w:lastRenderedPageBreak/>
        <w:t xml:space="preserve">Pull open the graph and double-click on the graph of </w:t>
      </w:r>
      <w:proofErr w:type="spellStart"/>
      <w:r>
        <w:rPr>
          <w:rFonts w:ascii="Arial" w:hAnsi="Arial" w:cs="Arial"/>
          <w:bCs/>
        </w:rPr>
        <w:t>Vx</w:t>
      </w:r>
      <w:proofErr w:type="spellEnd"/>
      <w:r>
        <w:rPr>
          <w:rFonts w:ascii="Arial" w:hAnsi="Arial" w:cs="Arial"/>
          <w:bCs/>
        </w:rPr>
        <w:t xml:space="preserve"> versus time. Use the statistics feature </w:t>
      </w:r>
      <w:r w:rsidR="00181E4D">
        <w:rPr>
          <w:rFonts w:ascii="Arial" w:hAnsi="Arial" w:cs="Arial"/>
          <w:bCs/>
        </w:rPr>
        <w:t xml:space="preserve">of the data tool </w:t>
      </w:r>
      <w:r>
        <w:rPr>
          <w:rFonts w:ascii="Arial" w:hAnsi="Arial" w:cs="Arial"/>
          <w:bCs/>
        </w:rPr>
        <w:t>to find the average velocity of the red cart before and after the collision.</w:t>
      </w:r>
    </w:p>
    <w:p w:rsidR="00DB2091" w:rsidRDefault="00DB2091" w:rsidP="00AB0CAE">
      <w:pPr>
        <w:numPr>
          <w:ilvl w:val="1"/>
          <w:numId w:val="24"/>
        </w:numPr>
        <w:rPr>
          <w:rFonts w:ascii="Arial" w:hAnsi="Arial" w:cs="Arial"/>
          <w:bCs/>
        </w:rPr>
      </w:pPr>
      <w:r>
        <w:rPr>
          <w:rFonts w:ascii="Arial" w:hAnsi="Arial" w:cs="Arial"/>
          <w:bCs/>
        </w:rPr>
        <w:t>Paste a copy of your velocity data in the space provided on the data sheet.</w:t>
      </w:r>
    </w:p>
    <w:p w:rsidR="00DB2091" w:rsidRDefault="00DB2091" w:rsidP="00AB0CAE">
      <w:pPr>
        <w:numPr>
          <w:ilvl w:val="1"/>
          <w:numId w:val="24"/>
        </w:numPr>
        <w:rPr>
          <w:rFonts w:ascii="Arial" w:hAnsi="Arial" w:cs="Arial"/>
          <w:bCs/>
        </w:rPr>
      </w:pPr>
      <w:r>
        <w:rPr>
          <w:rFonts w:ascii="Arial" w:hAnsi="Arial" w:cs="Arial"/>
          <w:bCs/>
        </w:rPr>
        <w:t>Record the initial and final velocities and momenta in the table provided on the data sheet. Both the red and the blue carts have masses of 0.255 kg in this experiment.</w:t>
      </w:r>
    </w:p>
    <w:p w:rsidR="00C843FE" w:rsidRPr="00E14264" w:rsidRDefault="00C843FE" w:rsidP="00C843FE">
      <w:pPr>
        <w:ind w:left="1440"/>
        <w:rPr>
          <w:rFonts w:ascii="Arial" w:hAnsi="Arial" w:cs="Arial"/>
          <w:bCs/>
        </w:rPr>
      </w:pPr>
    </w:p>
    <w:p w:rsidR="000707D1" w:rsidRDefault="00D874CE" w:rsidP="00753D49">
      <w:pPr>
        <w:numPr>
          <w:ilvl w:val="0"/>
          <w:numId w:val="24"/>
        </w:numPr>
        <w:rPr>
          <w:rFonts w:ascii="Arial" w:hAnsi="Arial" w:cs="Arial"/>
          <w:b/>
          <w:bCs/>
        </w:rPr>
      </w:pPr>
      <w:r>
        <w:rPr>
          <w:rFonts w:ascii="Arial" w:hAnsi="Arial" w:cs="Arial"/>
          <w:b/>
          <w:bCs/>
        </w:rPr>
        <w:t xml:space="preserve"> </w:t>
      </w:r>
      <w:r w:rsidR="00C843FE">
        <w:rPr>
          <w:rFonts w:ascii="Arial" w:hAnsi="Arial" w:cs="Arial"/>
          <w:b/>
          <w:bCs/>
        </w:rPr>
        <w:t>Video 2 Inelastic Collision with Unequal Masses</w:t>
      </w:r>
    </w:p>
    <w:p w:rsidR="00C843FE" w:rsidRDefault="00C843FE" w:rsidP="00C843FE">
      <w:pPr>
        <w:ind w:left="720"/>
        <w:rPr>
          <w:rFonts w:ascii="Arial" w:hAnsi="Arial" w:cs="Arial"/>
          <w:b/>
          <w:bCs/>
        </w:rPr>
      </w:pPr>
    </w:p>
    <w:p w:rsidR="00D05996" w:rsidRPr="00D05996" w:rsidRDefault="00400AE0" w:rsidP="00C843FE">
      <w:pPr>
        <w:numPr>
          <w:ilvl w:val="1"/>
          <w:numId w:val="24"/>
        </w:numPr>
        <w:rPr>
          <w:rFonts w:ascii="Arial" w:hAnsi="Arial" w:cs="Arial"/>
          <w:bCs/>
        </w:rPr>
      </w:pPr>
      <w:r w:rsidRPr="00D05996">
        <w:rPr>
          <w:rFonts w:ascii="Arial" w:hAnsi="Arial" w:cs="Arial"/>
          <w:bCs/>
        </w:rPr>
        <w:t>Repeat the</w:t>
      </w:r>
      <w:r w:rsidR="00181E4D">
        <w:rPr>
          <w:rFonts w:ascii="Arial" w:hAnsi="Arial" w:cs="Arial"/>
          <w:bCs/>
        </w:rPr>
        <w:t xml:space="preserve"> above procedure with the video</w:t>
      </w:r>
      <w:r w:rsidRPr="00D05996">
        <w:rPr>
          <w:rFonts w:ascii="Arial" w:hAnsi="Arial" w:cs="Arial"/>
          <w:bCs/>
        </w:rPr>
        <w:t xml:space="preserve"> </w:t>
      </w:r>
      <w:r w:rsidRPr="00D05996">
        <w:rPr>
          <w:rFonts w:ascii="Arial" w:hAnsi="Arial" w:cs="Arial"/>
          <w:i/>
        </w:rPr>
        <w:t>inelastic_blue500.mov</w:t>
      </w:r>
      <w:r w:rsidR="00D05996">
        <w:rPr>
          <w:rFonts w:ascii="Arial" w:hAnsi="Arial" w:cs="Arial"/>
          <w:i/>
        </w:rPr>
        <w:t>.</w:t>
      </w:r>
    </w:p>
    <w:p w:rsidR="00400AE0" w:rsidRPr="00D05996" w:rsidRDefault="00400AE0" w:rsidP="00C843FE">
      <w:pPr>
        <w:numPr>
          <w:ilvl w:val="1"/>
          <w:numId w:val="24"/>
        </w:numPr>
        <w:rPr>
          <w:rFonts w:ascii="Arial" w:hAnsi="Arial" w:cs="Arial"/>
          <w:bCs/>
        </w:rPr>
      </w:pPr>
      <w:r w:rsidRPr="00D05996">
        <w:rPr>
          <w:rFonts w:ascii="Arial" w:hAnsi="Arial" w:cs="Arial"/>
        </w:rPr>
        <w:t>The blue cart has a mass of 0.755 kg and the red cart has a mass of 0.255 kg in th</w:t>
      </w:r>
      <w:r w:rsidR="00181E4D">
        <w:rPr>
          <w:rFonts w:ascii="Arial" w:hAnsi="Arial" w:cs="Arial"/>
        </w:rPr>
        <w:t>is video</w:t>
      </w:r>
      <w:r w:rsidRPr="00D05996">
        <w:rPr>
          <w:rFonts w:ascii="Arial" w:hAnsi="Arial" w:cs="Arial"/>
        </w:rPr>
        <w:t>.</w:t>
      </w:r>
    </w:p>
    <w:p w:rsidR="00C843FE" w:rsidRPr="00C843FE" w:rsidRDefault="00C843FE" w:rsidP="00C843FE">
      <w:pPr>
        <w:ind w:left="1440"/>
        <w:rPr>
          <w:rFonts w:ascii="Arial" w:hAnsi="Arial" w:cs="Arial"/>
          <w:bCs/>
        </w:rPr>
      </w:pPr>
    </w:p>
    <w:p w:rsidR="00E14264" w:rsidRDefault="00C843FE" w:rsidP="00E14264">
      <w:pPr>
        <w:numPr>
          <w:ilvl w:val="0"/>
          <w:numId w:val="24"/>
        </w:numPr>
        <w:rPr>
          <w:rFonts w:ascii="Arial" w:hAnsi="Arial" w:cs="Arial"/>
          <w:b/>
          <w:bCs/>
        </w:rPr>
      </w:pPr>
      <w:r>
        <w:rPr>
          <w:rFonts w:ascii="Arial" w:hAnsi="Arial" w:cs="Arial"/>
          <w:b/>
          <w:bCs/>
        </w:rPr>
        <w:t>Video 3</w:t>
      </w:r>
      <w:r w:rsidR="00ED185C" w:rsidRPr="002A45A0">
        <w:rPr>
          <w:rFonts w:ascii="Arial" w:hAnsi="Arial" w:cs="Arial"/>
          <w:b/>
          <w:bCs/>
        </w:rPr>
        <w:t xml:space="preserve"> </w:t>
      </w:r>
      <w:r>
        <w:rPr>
          <w:rFonts w:ascii="Arial" w:hAnsi="Arial" w:cs="Arial"/>
          <w:b/>
          <w:bCs/>
        </w:rPr>
        <w:t>Elastic Collision with Equal Masses</w:t>
      </w:r>
    </w:p>
    <w:p w:rsidR="00C843FE" w:rsidRPr="002A45A0" w:rsidRDefault="00C843FE" w:rsidP="00C843FE">
      <w:pPr>
        <w:ind w:left="720"/>
        <w:rPr>
          <w:rFonts w:ascii="Arial" w:hAnsi="Arial" w:cs="Arial"/>
          <w:b/>
          <w:bCs/>
        </w:rPr>
      </w:pPr>
    </w:p>
    <w:p w:rsidR="00ED185C" w:rsidRDefault="00ED185C" w:rsidP="00ED185C">
      <w:pPr>
        <w:numPr>
          <w:ilvl w:val="1"/>
          <w:numId w:val="24"/>
        </w:numPr>
        <w:rPr>
          <w:rFonts w:ascii="Arial" w:hAnsi="Arial" w:cs="Arial"/>
          <w:bCs/>
        </w:rPr>
      </w:pPr>
      <w:r>
        <w:rPr>
          <w:rFonts w:ascii="Arial" w:hAnsi="Arial" w:cs="Arial"/>
          <w:bCs/>
        </w:rPr>
        <w:t xml:space="preserve">Open the file </w:t>
      </w:r>
      <w:r w:rsidR="00D05996" w:rsidRPr="00156551">
        <w:rPr>
          <w:rFonts w:ascii="Arial" w:hAnsi="Arial" w:cs="Arial"/>
          <w:i/>
        </w:rPr>
        <w:t>elastic_equal_masses.mov</w:t>
      </w:r>
      <w:r w:rsidR="00D05996">
        <w:rPr>
          <w:rFonts w:ascii="Arial" w:hAnsi="Arial" w:cs="Arial"/>
          <w:bCs/>
        </w:rPr>
        <w:t xml:space="preserve"> </w:t>
      </w:r>
      <w:r>
        <w:rPr>
          <w:rFonts w:ascii="Arial" w:hAnsi="Arial" w:cs="Arial"/>
          <w:bCs/>
        </w:rPr>
        <w:t>from the tracker file menu.</w:t>
      </w:r>
    </w:p>
    <w:p w:rsidR="00ED185C" w:rsidRDefault="00016733" w:rsidP="00ED185C">
      <w:pPr>
        <w:numPr>
          <w:ilvl w:val="1"/>
          <w:numId w:val="24"/>
        </w:numPr>
        <w:rPr>
          <w:rFonts w:ascii="Arial" w:hAnsi="Arial" w:cs="Arial"/>
          <w:bCs/>
        </w:rPr>
      </w:pPr>
      <w:r>
        <w:rPr>
          <w:noProof/>
        </w:rPr>
        <mc:AlternateContent>
          <mc:Choice Requires="wps">
            <w:drawing>
              <wp:anchor distT="0" distB="0" distL="114300" distR="114300" simplePos="0" relativeHeight="251662336" behindDoc="0" locked="0" layoutInCell="1" allowOverlap="1" wp14:anchorId="30355349" wp14:editId="08C8DC9B">
                <wp:simplePos x="0" y="0"/>
                <wp:positionH relativeFrom="column">
                  <wp:posOffset>2115820</wp:posOffset>
                </wp:positionH>
                <wp:positionV relativeFrom="paragraph">
                  <wp:posOffset>3318510</wp:posOffset>
                </wp:positionV>
                <wp:extent cx="457200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a:effectLst/>
                      </wps:spPr>
                      <wps:txbx>
                        <w:txbxContent>
                          <w:p w:rsidR="00016733" w:rsidRPr="00F0015F" w:rsidRDefault="00016733" w:rsidP="00016733">
                            <w:pPr>
                              <w:pStyle w:val="Caption"/>
                              <w:rPr>
                                <w:rFonts w:ascii="Arial" w:hAnsi="Arial" w:cs="Arial"/>
                                <w:noProof/>
                                <w:sz w:val="24"/>
                                <w:szCs w:val="24"/>
                              </w:rPr>
                            </w:pPr>
                            <w:r>
                              <w:t xml:space="preserve">Figure </w:t>
                            </w:r>
                            <w:r w:rsidR="007C1F53">
                              <w:fldChar w:fldCharType="begin"/>
                            </w:r>
                            <w:r w:rsidR="007C1F53">
                              <w:instrText xml:space="preserve"> SEQ Figure \* ARABIC </w:instrText>
                            </w:r>
                            <w:r w:rsidR="007C1F53">
                              <w:fldChar w:fldCharType="separate"/>
                            </w:r>
                            <w:r>
                              <w:rPr>
                                <w:noProof/>
                              </w:rPr>
                              <w:t>2</w:t>
                            </w:r>
                            <w:r w:rsidR="007C1F53">
                              <w:rPr>
                                <w:noProof/>
                              </w:rPr>
                              <w:fldChar w:fldCharType="end"/>
                            </w:r>
                            <w:r>
                              <w:t xml:space="preserve"> Screen capture of Tracker window showing video, graph and data table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355349" id="Text Box 2" o:spid="_x0000_s1027" type="#_x0000_t202" style="position:absolute;left:0;text-align:left;margin-left:166.6pt;margin-top:261.3pt;width:5in;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" stroked="f">
                <v:textbox style="mso-fit-shape-to-text:t" inset="0,0,0,0">
                  <w:txbxContent>
                    <w:p w:rsidR="00016733" w:rsidRPr="00F0015F" w:rsidRDefault="00016733" w:rsidP="00016733">
                      <w:pPr>
                        <w:pStyle w:val="Caption"/>
                        <w:rPr>
                          <w:rFonts w:ascii="Arial" w:hAnsi="Arial" w:cs="Arial"/>
                          <w:noProof/>
                          <w:sz w:val="24"/>
                          <w:szCs w:val="24"/>
                        </w:rPr>
                      </w:pPr>
                      <w:r>
                        <w:t xml:space="preserve">Figure </w:t>
                      </w:r>
                      <w:r w:rsidR="00101BC6">
                        <w:fldChar w:fldCharType="begin"/>
                      </w:r>
                      <w:r w:rsidR="00101BC6">
                        <w:instrText xml:space="preserve"> SEQ Figure \* ARABIC </w:instrText>
                      </w:r>
                      <w:r w:rsidR="00101BC6">
                        <w:fldChar w:fldCharType="separate"/>
                      </w:r>
                      <w:r>
                        <w:rPr>
                          <w:noProof/>
                        </w:rPr>
                        <w:t>2</w:t>
                      </w:r>
                      <w:r w:rsidR="00101BC6">
                        <w:rPr>
                          <w:noProof/>
                        </w:rPr>
                        <w:fldChar w:fldCharType="end"/>
                      </w:r>
                      <w:r>
                        <w:t xml:space="preserve"> Screen capture of Tracker window showing video, graph and data table</w:t>
                      </w:r>
                    </w:p>
                  </w:txbxContent>
                </v:textbox>
                <w10:wrap type="square"/>
              </v:shape>
            </w:pict>
          </mc:Fallback>
        </mc:AlternateContent>
      </w:r>
      <w:r>
        <w:rPr>
          <w:rFonts w:ascii="Arial" w:hAnsi="Arial" w:cs="Arial"/>
          <w:bCs/>
          <w:noProof/>
        </w:rPr>
        <w:drawing>
          <wp:anchor distT="0" distB="0" distL="114300" distR="114300" simplePos="0" relativeHeight="251658240" behindDoc="1" locked="0" layoutInCell="1" allowOverlap="1" wp14:anchorId="5AB073FF" wp14:editId="3E5EE603">
            <wp:simplePos x="0" y="0"/>
            <wp:positionH relativeFrom="column">
              <wp:posOffset>2115820</wp:posOffset>
            </wp:positionH>
            <wp:positionV relativeFrom="paragraph">
              <wp:posOffset>51435</wp:posOffset>
            </wp:positionV>
            <wp:extent cx="4572000" cy="320992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3209925"/>
                    </a:xfrm>
                    <a:prstGeom prst="rect">
                      <a:avLst/>
                    </a:prstGeom>
                    <a:noFill/>
                  </pic:spPr>
                </pic:pic>
              </a:graphicData>
            </a:graphic>
            <wp14:sizeRelH relativeFrom="page">
              <wp14:pctWidth>0</wp14:pctWidth>
            </wp14:sizeRelH>
            <wp14:sizeRelV relativeFrom="page">
              <wp14:pctHeight>0</wp14:pctHeight>
            </wp14:sizeRelV>
          </wp:anchor>
        </w:drawing>
      </w:r>
      <w:r w:rsidR="002A45A0">
        <w:rPr>
          <w:rFonts w:ascii="Arial" w:hAnsi="Arial" w:cs="Arial"/>
          <w:bCs/>
        </w:rPr>
        <w:t>Set the scale marker and the axes j</w:t>
      </w:r>
      <w:r w:rsidR="00D05996">
        <w:rPr>
          <w:rFonts w:ascii="Arial" w:hAnsi="Arial" w:cs="Arial"/>
          <w:bCs/>
        </w:rPr>
        <w:t>ust as you did in the previous cases</w:t>
      </w:r>
      <w:r w:rsidR="002A45A0">
        <w:rPr>
          <w:rFonts w:ascii="Arial" w:hAnsi="Arial" w:cs="Arial"/>
          <w:bCs/>
        </w:rPr>
        <w:t>.</w:t>
      </w:r>
    </w:p>
    <w:p w:rsidR="00C843FE" w:rsidRDefault="00FF4E50" w:rsidP="00C843FE">
      <w:pPr>
        <w:numPr>
          <w:ilvl w:val="1"/>
          <w:numId w:val="24"/>
        </w:numPr>
        <w:rPr>
          <w:rFonts w:ascii="Arial" w:hAnsi="Arial" w:cs="Arial"/>
          <w:bCs/>
        </w:rPr>
      </w:pPr>
      <w:r w:rsidRPr="00D05996">
        <w:rPr>
          <w:rFonts w:ascii="Arial" w:hAnsi="Arial" w:cs="Arial"/>
          <w:bCs/>
        </w:rPr>
        <w:t>Create a point mass marker an</w:t>
      </w:r>
      <w:r w:rsidR="00D05996" w:rsidRPr="00D05996">
        <w:rPr>
          <w:rFonts w:ascii="Arial" w:hAnsi="Arial" w:cs="Arial"/>
          <w:bCs/>
        </w:rPr>
        <w:t>d mark the center of the red cart</w:t>
      </w:r>
      <w:r w:rsidRPr="00D05996">
        <w:rPr>
          <w:rFonts w:ascii="Arial" w:hAnsi="Arial" w:cs="Arial"/>
          <w:bCs/>
        </w:rPr>
        <w:t xml:space="preserve"> for each frame </w:t>
      </w:r>
      <w:r w:rsidR="00D05996" w:rsidRPr="00D05996">
        <w:rPr>
          <w:rFonts w:ascii="Arial" w:hAnsi="Arial" w:cs="Arial"/>
          <w:bCs/>
        </w:rPr>
        <w:t>from the frame that the red cart passes the left support until at least ten frames after the collision.</w:t>
      </w:r>
      <w:r w:rsidRPr="00D05996">
        <w:rPr>
          <w:rFonts w:ascii="Arial" w:hAnsi="Arial" w:cs="Arial"/>
          <w:bCs/>
        </w:rPr>
        <w:t xml:space="preserve"> </w:t>
      </w:r>
    </w:p>
    <w:p w:rsidR="00D05996" w:rsidRDefault="00D05996" w:rsidP="00C843FE">
      <w:pPr>
        <w:numPr>
          <w:ilvl w:val="1"/>
          <w:numId w:val="24"/>
        </w:numPr>
        <w:rPr>
          <w:rFonts w:ascii="Arial" w:hAnsi="Arial" w:cs="Arial"/>
          <w:bCs/>
        </w:rPr>
      </w:pPr>
      <w:r>
        <w:rPr>
          <w:rFonts w:ascii="Arial" w:hAnsi="Arial" w:cs="Arial"/>
          <w:bCs/>
        </w:rPr>
        <w:t xml:space="preserve">Create a second point mass marker named blue cart and mark the position of the blue cart from at least ten frames before the collision until </w:t>
      </w:r>
      <w:r w:rsidR="00181E4D">
        <w:rPr>
          <w:rFonts w:ascii="Arial" w:hAnsi="Arial" w:cs="Arial"/>
          <w:bCs/>
        </w:rPr>
        <w:t>the blue cart reaches the right track support.</w:t>
      </w:r>
    </w:p>
    <w:p w:rsidR="00181E4D" w:rsidRDefault="00181E4D" w:rsidP="00181E4D">
      <w:pPr>
        <w:numPr>
          <w:ilvl w:val="1"/>
          <w:numId w:val="24"/>
        </w:numPr>
        <w:rPr>
          <w:rFonts w:ascii="Arial" w:hAnsi="Arial" w:cs="Arial"/>
          <w:bCs/>
        </w:rPr>
      </w:pPr>
      <w:r>
        <w:rPr>
          <w:rFonts w:ascii="Arial" w:hAnsi="Arial" w:cs="Arial"/>
          <w:bCs/>
        </w:rPr>
        <w:t>Use the statistics feature of the data tool to find the average velocity of the red cart before and after the collision. Click on the blue cart tab to find the average velocity of the blue cart after the collision.</w:t>
      </w:r>
    </w:p>
    <w:p w:rsidR="00181E4D" w:rsidRDefault="00181E4D" w:rsidP="00181E4D">
      <w:pPr>
        <w:numPr>
          <w:ilvl w:val="1"/>
          <w:numId w:val="24"/>
        </w:numPr>
        <w:rPr>
          <w:rFonts w:ascii="Arial" w:hAnsi="Arial" w:cs="Arial"/>
          <w:bCs/>
        </w:rPr>
      </w:pPr>
      <w:r>
        <w:rPr>
          <w:rFonts w:ascii="Arial" w:hAnsi="Arial" w:cs="Arial"/>
          <w:bCs/>
        </w:rPr>
        <w:t>Paste a copy of your velocity data in the space provided on the data sheet.</w:t>
      </w:r>
    </w:p>
    <w:p w:rsidR="00181E4D" w:rsidRDefault="00181E4D" w:rsidP="00181E4D">
      <w:pPr>
        <w:numPr>
          <w:ilvl w:val="1"/>
          <w:numId w:val="24"/>
        </w:numPr>
        <w:rPr>
          <w:rFonts w:ascii="Arial" w:hAnsi="Arial" w:cs="Arial"/>
          <w:bCs/>
        </w:rPr>
      </w:pPr>
      <w:r>
        <w:rPr>
          <w:rFonts w:ascii="Arial" w:hAnsi="Arial" w:cs="Arial"/>
          <w:bCs/>
        </w:rPr>
        <w:t xml:space="preserve">Record the initial and final velocities in the table provided on the data sheet. </w:t>
      </w:r>
    </w:p>
    <w:p w:rsidR="00181E4D" w:rsidRDefault="00181E4D" w:rsidP="00181E4D">
      <w:pPr>
        <w:numPr>
          <w:ilvl w:val="1"/>
          <w:numId w:val="24"/>
        </w:numPr>
        <w:rPr>
          <w:rFonts w:ascii="Arial" w:hAnsi="Arial" w:cs="Arial"/>
          <w:bCs/>
        </w:rPr>
      </w:pPr>
      <w:r>
        <w:rPr>
          <w:rFonts w:ascii="Arial" w:hAnsi="Arial" w:cs="Arial"/>
          <w:bCs/>
        </w:rPr>
        <w:t xml:space="preserve">Use the given formulae to calculate the final velocities of both carts. Record the calculated values in the table. </w:t>
      </w:r>
      <w:r w:rsidR="005730E2">
        <w:rPr>
          <w:rFonts w:ascii="Arial" w:hAnsi="Arial" w:cs="Arial"/>
          <w:bCs/>
        </w:rPr>
        <w:t xml:space="preserve">Calculate a percent difference between the measured and calculated values of the final velocities for both carts. </w:t>
      </w:r>
      <w:r>
        <w:rPr>
          <w:rFonts w:ascii="Arial" w:hAnsi="Arial" w:cs="Arial"/>
          <w:bCs/>
        </w:rPr>
        <w:t>Both the red and the blue carts have masses of 0.255 kg in this experiment.</w:t>
      </w:r>
    </w:p>
    <w:p w:rsidR="00181E4D" w:rsidRPr="00D05996" w:rsidRDefault="00181E4D" w:rsidP="005730E2">
      <w:pPr>
        <w:ind w:left="1440"/>
        <w:rPr>
          <w:rFonts w:ascii="Arial" w:hAnsi="Arial" w:cs="Arial"/>
          <w:bCs/>
        </w:rPr>
      </w:pPr>
    </w:p>
    <w:p w:rsidR="00FF4E50" w:rsidRDefault="00C843FE" w:rsidP="00FF4E50">
      <w:pPr>
        <w:numPr>
          <w:ilvl w:val="0"/>
          <w:numId w:val="24"/>
        </w:numPr>
        <w:rPr>
          <w:rFonts w:ascii="Arial" w:hAnsi="Arial" w:cs="Arial"/>
          <w:b/>
          <w:bCs/>
        </w:rPr>
      </w:pPr>
      <w:r>
        <w:rPr>
          <w:rFonts w:ascii="Arial" w:hAnsi="Arial" w:cs="Arial"/>
          <w:b/>
          <w:bCs/>
        </w:rPr>
        <w:t>Video 4 Elastic Collision  Moving Cart with Greater Mass</w:t>
      </w:r>
    </w:p>
    <w:p w:rsidR="00C843FE" w:rsidRPr="00FF4E50" w:rsidRDefault="00C843FE" w:rsidP="00C843FE">
      <w:pPr>
        <w:ind w:left="720"/>
        <w:rPr>
          <w:rFonts w:ascii="Arial" w:hAnsi="Arial" w:cs="Arial"/>
          <w:b/>
          <w:bCs/>
        </w:rPr>
      </w:pPr>
    </w:p>
    <w:p w:rsidR="005730E2" w:rsidRPr="00D05996" w:rsidRDefault="005730E2" w:rsidP="005730E2">
      <w:pPr>
        <w:numPr>
          <w:ilvl w:val="1"/>
          <w:numId w:val="24"/>
        </w:numPr>
        <w:rPr>
          <w:rFonts w:ascii="Arial" w:hAnsi="Arial" w:cs="Arial"/>
          <w:bCs/>
        </w:rPr>
      </w:pPr>
      <w:r w:rsidRPr="00D05996">
        <w:rPr>
          <w:rFonts w:ascii="Arial" w:hAnsi="Arial" w:cs="Arial"/>
          <w:bCs/>
        </w:rPr>
        <w:t>Repeat the</w:t>
      </w:r>
      <w:r>
        <w:rPr>
          <w:rFonts w:ascii="Arial" w:hAnsi="Arial" w:cs="Arial"/>
          <w:bCs/>
        </w:rPr>
        <w:t xml:space="preserve"> above procedure with the video</w:t>
      </w:r>
      <w:r w:rsidRPr="00D05996">
        <w:rPr>
          <w:rFonts w:ascii="Arial" w:hAnsi="Arial" w:cs="Arial"/>
          <w:bCs/>
        </w:rPr>
        <w:t xml:space="preserve"> </w:t>
      </w:r>
      <w:r>
        <w:rPr>
          <w:rFonts w:ascii="Arial" w:hAnsi="Arial" w:cs="Arial"/>
          <w:i/>
        </w:rPr>
        <w:t>elastic_red</w:t>
      </w:r>
      <w:r w:rsidRPr="00D05996">
        <w:rPr>
          <w:rFonts w:ascii="Arial" w:hAnsi="Arial" w:cs="Arial"/>
          <w:i/>
        </w:rPr>
        <w:t>500.mov</w:t>
      </w:r>
      <w:r>
        <w:rPr>
          <w:rFonts w:ascii="Arial" w:hAnsi="Arial" w:cs="Arial"/>
          <w:i/>
        </w:rPr>
        <w:t>.</w:t>
      </w:r>
    </w:p>
    <w:p w:rsidR="005730E2" w:rsidRPr="00D05996" w:rsidRDefault="005730E2" w:rsidP="005730E2">
      <w:pPr>
        <w:numPr>
          <w:ilvl w:val="1"/>
          <w:numId w:val="24"/>
        </w:numPr>
        <w:rPr>
          <w:rFonts w:ascii="Arial" w:hAnsi="Arial" w:cs="Arial"/>
          <w:bCs/>
        </w:rPr>
      </w:pPr>
      <w:r>
        <w:rPr>
          <w:rFonts w:ascii="Arial" w:hAnsi="Arial" w:cs="Arial"/>
        </w:rPr>
        <w:t>The blue cart has a mass of 0.2</w:t>
      </w:r>
      <w:r w:rsidRPr="00D05996">
        <w:rPr>
          <w:rFonts w:ascii="Arial" w:hAnsi="Arial" w:cs="Arial"/>
        </w:rPr>
        <w:t>55 kg and the red cart ha</w:t>
      </w:r>
      <w:r>
        <w:rPr>
          <w:rFonts w:ascii="Arial" w:hAnsi="Arial" w:cs="Arial"/>
        </w:rPr>
        <w:t>s a mass of 0.7</w:t>
      </w:r>
      <w:r w:rsidRPr="00D05996">
        <w:rPr>
          <w:rFonts w:ascii="Arial" w:hAnsi="Arial" w:cs="Arial"/>
        </w:rPr>
        <w:t>55 kg in th</w:t>
      </w:r>
      <w:r>
        <w:rPr>
          <w:rFonts w:ascii="Arial" w:hAnsi="Arial" w:cs="Arial"/>
        </w:rPr>
        <w:t>is video</w:t>
      </w:r>
      <w:r w:rsidRPr="00D05996">
        <w:rPr>
          <w:rFonts w:ascii="Arial" w:hAnsi="Arial" w:cs="Arial"/>
        </w:rPr>
        <w:t>.</w:t>
      </w:r>
    </w:p>
    <w:p w:rsidR="00D874CE" w:rsidRDefault="00D874CE" w:rsidP="00C843FE">
      <w:pPr>
        <w:rPr>
          <w:rFonts w:ascii="Arial" w:hAnsi="Arial" w:cs="Arial"/>
          <w:bCs/>
        </w:rPr>
      </w:pPr>
    </w:p>
    <w:p w:rsidR="00D874CE" w:rsidRDefault="00C843FE" w:rsidP="00D874CE">
      <w:pPr>
        <w:numPr>
          <w:ilvl w:val="0"/>
          <w:numId w:val="24"/>
        </w:numPr>
        <w:rPr>
          <w:rFonts w:ascii="Arial" w:hAnsi="Arial" w:cs="Arial"/>
          <w:b/>
          <w:bCs/>
        </w:rPr>
      </w:pPr>
      <w:r>
        <w:rPr>
          <w:rFonts w:ascii="Arial" w:hAnsi="Arial" w:cs="Arial"/>
          <w:b/>
          <w:bCs/>
        </w:rPr>
        <w:t>Video 5 Elastic Collision Stationary Cart with Greater Mass</w:t>
      </w:r>
    </w:p>
    <w:p w:rsidR="006F6037" w:rsidRDefault="006F6037" w:rsidP="005730E2">
      <w:pPr>
        <w:rPr>
          <w:rFonts w:ascii="Arial" w:hAnsi="Arial" w:cs="Arial"/>
          <w:bCs/>
        </w:rPr>
      </w:pPr>
    </w:p>
    <w:p w:rsidR="005730E2" w:rsidRPr="00D05996" w:rsidRDefault="005730E2" w:rsidP="005730E2">
      <w:pPr>
        <w:numPr>
          <w:ilvl w:val="1"/>
          <w:numId w:val="24"/>
        </w:numPr>
        <w:rPr>
          <w:rFonts w:ascii="Arial" w:hAnsi="Arial" w:cs="Arial"/>
          <w:bCs/>
        </w:rPr>
      </w:pPr>
      <w:r w:rsidRPr="00D05996">
        <w:rPr>
          <w:rFonts w:ascii="Arial" w:hAnsi="Arial" w:cs="Arial"/>
          <w:bCs/>
        </w:rPr>
        <w:t>Repeat the</w:t>
      </w:r>
      <w:r>
        <w:rPr>
          <w:rFonts w:ascii="Arial" w:hAnsi="Arial" w:cs="Arial"/>
          <w:bCs/>
        </w:rPr>
        <w:t xml:space="preserve"> above procedure with the video</w:t>
      </w:r>
      <w:r w:rsidRPr="00D05996">
        <w:rPr>
          <w:rFonts w:ascii="Arial" w:hAnsi="Arial" w:cs="Arial"/>
          <w:bCs/>
        </w:rPr>
        <w:t xml:space="preserve"> </w:t>
      </w:r>
      <w:r>
        <w:rPr>
          <w:rFonts w:ascii="Arial" w:hAnsi="Arial" w:cs="Arial"/>
          <w:i/>
        </w:rPr>
        <w:t>elastic_blue</w:t>
      </w:r>
      <w:r w:rsidRPr="00D05996">
        <w:rPr>
          <w:rFonts w:ascii="Arial" w:hAnsi="Arial" w:cs="Arial"/>
          <w:i/>
        </w:rPr>
        <w:t>500.mov</w:t>
      </w:r>
      <w:r>
        <w:rPr>
          <w:rFonts w:ascii="Arial" w:hAnsi="Arial" w:cs="Arial"/>
          <w:i/>
        </w:rPr>
        <w:t>.</w:t>
      </w:r>
    </w:p>
    <w:p w:rsidR="005730E2" w:rsidRPr="00D05996" w:rsidRDefault="005730E2" w:rsidP="005730E2">
      <w:pPr>
        <w:numPr>
          <w:ilvl w:val="1"/>
          <w:numId w:val="24"/>
        </w:numPr>
        <w:rPr>
          <w:rFonts w:ascii="Arial" w:hAnsi="Arial" w:cs="Arial"/>
          <w:bCs/>
        </w:rPr>
      </w:pPr>
      <w:r>
        <w:rPr>
          <w:rFonts w:ascii="Arial" w:hAnsi="Arial" w:cs="Arial"/>
        </w:rPr>
        <w:t>The blue cart has a mass of 0.7</w:t>
      </w:r>
      <w:r w:rsidRPr="00D05996">
        <w:rPr>
          <w:rFonts w:ascii="Arial" w:hAnsi="Arial" w:cs="Arial"/>
        </w:rPr>
        <w:t>55 kg and the red cart ha</w:t>
      </w:r>
      <w:r>
        <w:rPr>
          <w:rFonts w:ascii="Arial" w:hAnsi="Arial" w:cs="Arial"/>
        </w:rPr>
        <w:t>s a mass of 0.2</w:t>
      </w:r>
      <w:r w:rsidRPr="00D05996">
        <w:rPr>
          <w:rFonts w:ascii="Arial" w:hAnsi="Arial" w:cs="Arial"/>
        </w:rPr>
        <w:t>55 kg in th</w:t>
      </w:r>
      <w:r>
        <w:rPr>
          <w:rFonts w:ascii="Arial" w:hAnsi="Arial" w:cs="Arial"/>
        </w:rPr>
        <w:t>is video</w:t>
      </w:r>
      <w:r w:rsidRPr="00D05996">
        <w:rPr>
          <w:rFonts w:ascii="Arial" w:hAnsi="Arial" w:cs="Arial"/>
        </w:rPr>
        <w:t>.</w:t>
      </w:r>
    </w:p>
    <w:p w:rsidR="00A61B19" w:rsidRDefault="00A61B19" w:rsidP="005730E2">
      <w:pPr>
        <w:ind w:left="1440"/>
        <w:rPr>
          <w:rFonts w:ascii="Arial" w:hAnsi="Arial" w:cs="Arial"/>
          <w:bCs/>
        </w:rPr>
      </w:pPr>
    </w:p>
    <w:p w:rsidR="005E5A77" w:rsidRPr="003B5E51" w:rsidRDefault="005E5A77" w:rsidP="005E5A77">
      <w:pPr>
        <w:rPr>
          <w:rFonts w:ascii="Arial" w:hAnsi="Arial" w:cs="Arial"/>
          <w:b/>
          <w:color w:val="365F91" w:themeColor="accent1" w:themeShade="BF"/>
        </w:rPr>
      </w:pPr>
      <w:r w:rsidRPr="003B5E51">
        <w:rPr>
          <w:rFonts w:ascii="Arial" w:hAnsi="Arial" w:cs="Arial"/>
          <w:b/>
          <w:color w:val="365F91" w:themeColor="accent1" w:themeShade="BF"/>
        </w:rPr>
        <w:t>Completion</w:t>
      </w:r>
    </w:p>
    <w:p w:rsidR="005E5A77" w:rsidRPr="0083374F" w:rsidRDefault="005E5A77" w:rsidP="005E5A77">
      <w:pPr>
        <w:ind w:left="720"/>
        <w:rPr>
          <w:rFonts w:ascii="Arial" w:hAnsi="Arial" w:cs="Arial"/>
          <w:b/>
          <w:bCs/>
        </w:rPr>
      </w:pPr>
    </w:p>
    <w:p w:rsidR="005E5A77" w:rsidRPr="0071180F" w:rsidRDefault="005E5A77" w:rsidP="005E5A77">
      <w:pPr>
        <w:ind w:left="720"/>
        <w:rPr>
          <w:rFonts w:ascii="Arial" w:hAnsi="Arial" w:cs="Arial"/>
        </w:rPr>
      </w:pPr>
      <w:r>
        <w:rPr>
          <w:rFonts w:ascii="Arial" w:hAnsi="Arial" w:cs="Arial"/>
          <w:bCs/>
        </w:rPr>
        <w:t>Answer all questions and turn in your completed data sheet to your instructor.</w:t>
      </w:r>
      <w:r w:rsidRPr="0071180F">
        <w:rPr>
          <w:rFonts w:ascii="Arial" w:hAnsi="Arial" w:cs="Arial"/>
        </w:rPr>
        <w:t xml:space="preserve"> </w:t>
      </w:r>
    </w:p>
    <w:p w:rsidR="005E5A77" w:rsidRPr="00B9136C" w:rsidRDefault="005E5A77" w:rsidP="005E5A77">
      <w:pPr>
        <w:rPr>
          <w:rFonts w:ascii="Arial" w:hAnsi="Arial" w:cs="Arial"/>
          <w:bCs/>
        </w:rPr>
      </w:pPr>
    </w:p>
    <w:sectPr w:rsidR="005E5A77" w:rsidRPr="00B9136C" w:rsidSect="001D5B2F">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53" w:rsidRDefault="007C1F53">
      <w:r>
        <w:separator/>
      </w:r>
    </w:p>
  </w:endnote>
  <w:endnote w:type="continuationSeparator" w:id="0">
    <w:p w:rsidR="007C1F53" w:rsidRDefault="007C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91" w:rsidRDefault="006C3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2F" w:rsidRDefault="008D0703">
    <w:pPr>
      <w:pStyle w:val="Footer"/>
    </w:pPr>
    <w:r>
      <w:rPr>
        <w:sz w:val="22"/>
      </w:rPr>
      <w:t>Phys310</w:t>
    </w:r>
    <w:r w:rsidR="007677C8">
      <w:rPr>
        <w:sz w:val="22"/>
      </w:rPr>
      <w:t xml:space="preserve"> Lab</w:t>
    </w:r>
    <w:r w:rsidR="007677C8">
      <w:rPr>
        <w:sz w:val="22"/>
      </w:rPr>
      <w:tab/>
      <w:t xml:space="preserve">Page </w:t>
    </w:r>
    <w:r w:rsidR="007677C8">
      <w:rPr>
        <w:rStyle w:val="PageNumber"/>
      </w:rPr>
      <w:fldChar w:fldCharType="begin"/>
    </w:r>
    <w:r w:rsidR="007677C8">
      <w:rPr>
        <w:rStyle w:val="PageNumber"/>
      </w:rPr>
      <w:instrText xml:space="preserve"> PAGE </w:instrText>
    </w:r>
    <w:r w:rsidR="007677C8">
      <w:rPr>
        <w:rStyle w:val="PageNumber"/>
      </w:rPr>
      <w:fldChar w:fldCharType="separate"/>
    </w:r>
    <w:r w:rsidR="001C3D43">
      <w:rPr>
        <w:rStyle w:val="PageNumber"/>
        <w:noProof/>
      </w:rPr>
      <w:t>2</w:t>
    </w:r>
    <w:r w:rsidR="007677C8">
      <w:rPr>
        <w:rStyle w:val="PageNumber"/>
      </w:rPr>
      <w:fldChar w:fldCharType="end"/>
    </w:r>
    <w:r w:rsidR="00B15F54">
      <w:rPr>
        <w:rStyle w:val="PageNumber"/>
      </w:rPr>
      <w:tab/>
      <w:t>Experiment 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2F" w:rsidRDefault="008D0703">
    <w:pPr>
      <w:pStyle w:val="Footer"/>
    </w:pPr>
    <w:r>
      <w:rPr>
        <w:sz w:val="22"/>
      </w:rPr>
      <w:t>Phys310</w:t>
    </w:r>
    <w:r w:rsidR="007677C8">
      <w:rPr>
        <w:sz w:val="22"/>
      </w:rPr>
      <w:t xml:space="preserve"> Lab</w:t>
    </w:r>
    <w:r w:rsidR="007677C8">
      <w:rPr>
        <w:sz w:val="22"/>
      </w:rPr>
      <w:tab/>
      <w:t xml:space="preserve">Page </w:t>
    </w:r>
    <w:r w:rsidR="007677C8">
      <w:rPr>
        <w:rStyle w:val="PageNumber"/>
      </w:rPr>
      <w:fldChar w:fldCharType="begin"/>
    </w:r>
    <w:r w:rsidR="007677C8">
      <w:rPr>
        <w:rStyle w:val="PageNumber"/>
      </w:rPr>
      <w:instrText xml:space="preserve"> PAGE </w:instrText>
    </w:r>
    <w:r w:rsidR="007677C8">
      <w:rPr>
        <w:rStyle w:val="PageNumber"/>
      </w:rPr>
      <w:fldChar w:fldCharType="separate"/>
    </w:r>
    <w:r w:rsidR="001C3D43">
      <w:rPr>
        <w:rStyle w:val="PageNumber"/>
        <w:noProof/>
      </w:rPr>
      <w:t>1</w:t>
    </w:r>
    <w:r w:rsidR="007677C8">
      <w:rPr>
        <w:rStyle w:val="PageNumber"/>
      </w:rPr>
      <w:fldChar w:fldCharType="end"/>
    </w:r>
    <w:r w:rsidR="00B15F54">
      <w:rPr>
        <w:rStyle w:val="PageNumber"/>
      </w:rPr>
      <w:tab/>
      <w:t>Experiment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53" w:rsidRDefault="007C1F53">
      <w:r>
        <w:separator/>
      </w:r>
    </w:p>
  </w:footnote>
  <w:footnote w:type="continuationSeparator" w:id="0">
    <w:p w:rsidR="007C1F53" w:rsidRDefault="007C1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91" w:rsidRDefault="006C3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84" w:rsidRDefault="00527E84">
    <w:pPr>
      <w:pStyle w:val="Header"/>
    </w:pPr>
  </w:p>
  <w:p w:rsidR="00527E84" w:rsidRDefault="00527E84">
    <w:pPr>
      <w:pStyle w:val="Header"/>
    </w:pPr>
  </w:p>
  <w:p w:rsidR="001D5B2F" w:rsidRPr="001D5B2F" w:rsidRDefault="008D0703" w:rsidP="001D5B2F">
    <w:pPr>
      <w:pStyle w:val="Title"/>
      <w:rPr>
        <w:rFonts w:ascii="Arial" w:hAnsi="Arial" w:cs="Arial"/>
      </w:rPr>
    </w:pPr>
    <w:r>
      <w:rPr>
        <w:rFonts w:ascii="Arial" w:hAnsi="Arial" w:cs="Arial"/>
      </w:rPr>
      <w:t>Physics 310</w:t>
    </w:r>
    <w:r w:rsidR="00B15F54">
      <w:rPr>
        <w:rFonts w:ascii="Arial" w:hAnsi="Arial" w:cs="Arial"/>
      </w:rPr>
      <w:t xml:space="preserve"> Experiment 6</w:t>
    </w:r>
    <w:r w:rsidR="001D5B2F">
      <w:rPr>
        <w:rFonts w:ascii="Arial" w:hAnsi="Arial" w:cs="Arial"/>
      </w:rPr>
      <w:t xml:space="preserve"> continued</w:t>
    </w:r>
  </w:p>
  <w:p w:rsidR="001D5B2F" w:rsidRDefault="001D5B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2F" w:rsidRDefault="00230D9B" w:rsidP="001D5B2F">
    <w:pPr>
      <w:pStyle w:val="Header"/>
    </w:pPr>
    <w:r>
      <w:rPr>
        <w:noProof/>
      </w:rPr>
      <w:drawing>
        <wp:inline distT="0" distB="0" distL="0" distR="0" wp14:anchorId="0885D727" wp14:editId="119BA2AD">
          <wp:extent cx="6858000" cy="1592580"/>
          <wp:effectExtent l="0" t="0" r="0" b="7620"/>
          <wp:docPr id="7" name="Picture 7" descr="DV_header_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V_header_tit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592580"/>
                  </a:xfrm>
                  <a:prstGeom prst="rect">
                    <a:avLst/>
                  </a:prstGeom>
                  <a:noFill/>
                  <a:ln>
                    <a:noFill/>
                  </a:ln>
                </pic:spPr>
              </pic:pic>
            </a:graphicData>
          </a:graphic>
        </wp:inline>
      </w:drawing>
    </w:r>
  </w:p>
  <w:p w:rsidR="001D5B2F" w:rsidRDefault="001D5B2F" w:rsidP="001D5B2F">
    <w:pPr>
      <w:pStyle w:val="Header"/>
    </w:pPr>
  </w:p>
  <w:p w:rsidR="001D5B2F" w:rsidRDefault="008D0703" w:rsidP="001D5B2F">
    <w:pPr>
      <w:pStyle w:val="Title"/>
      <w:rPr>
        <w:rFonts w:ascii="Arial" w:hAnsi="Arial" w:cs="Arial"/>
      </w:rPr>
    </w:pPr>
    <w:r>
      <w:rPr>
        <w:rFonts w:ascii="Arial" w:hAnsi="Arial" w:cs="Arial"/>
      </w:rPr>
      <w:t>Physics 310</w:t>
    </w:r>
    <w:r w:rsidR="007024B8">
      <w:rPr>
        <w:rFonts w:ascii="Arial" w:hAnsi="Arial" w:cs="Arial"/>
      </w:rPr>
      <w:t xml:space="preserve"> Experiment</w:t>
    </w:r>
    <w:r w:rsidR="00B15F54">
      <w:rPr>
        <w:rFonts w:ascii="Arial" w:hAnsi="Arial" w:cs="Arial"/>
      </w:rPr>
      <w:t xml:space="preserve"> 6</w:t>
    </w:r>
    <w:r w:rsidR="007024B8">
      <w:rPr>
        <w:rFonts w:ascii="Arial" w:hAnsi="Arial" w:cs="Arial"/>
      </w:rPr>
      <w:t xml:space="preserve"> </w:t>
    </w:r>
  </w:p>
  <w:p w:rsidR="001D5B2F" w:rsidRPr="001D5B2F" w:rsidRDefault="00DC4834" w:rsidP="001D5B2F">
    <w:pPr>
      <w:pStyle w:val="Title"/>
      <w:rPr>
        <w:rFonts w:ascii="Arial" w:hAnsi="Arial" w:cs="Arial"/>
      </w:rPr>
    </w:pPr>
    <w:r>
      <w:rPr>
        <w:rFonts w:ascii="Arial" w:hAnsi="Arial" w:cs="Arial"/>
      </w:rPr>
      <w:t>Collisions</w:t>
    </w:r>
    <w:r w:rsidR="006C3891">
      <w:rPr>
        <w:rFonts w:ascii="Arial" w:hAnsi="Arial" w:cs="Arial"/>
      </w:rPr>
      <w:t xml:space="preserve"> (Momentum Conservation)</w:t>
    </w:r>
  </w:p>
  <w:p w:rsidR="001D5B2F" w:rsidRDefault="001D5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8CE8A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CDAC5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ABCF43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1789BF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9FCD4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CC0F16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1B47E2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4EE145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7CC41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C4C67F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67E0C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F69A3"/>
    <w:multiLevelType w:val="hybridMultilevel"/>
    <w:tmpl w:val="D3B8F7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5217B21"/>
    <w:multiLevelType w:val="hybridMultilevel"/>
    <w:tmpl w:val="C420A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1675D2"/>
    <w:multiLevelType w:val="hybridMultilevel"/>
    <w:tmpl w:val="9E768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9917BFF"/>
    <w:multiLevelType w:val="hybridMultilevel"/>
    <w:tmpl w:val="DDE09C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71F85"/>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27CE3FCB"/>
    <w:multiLevelType w:val="hybridMultilevel"/>
    <w:tmpl w:val="3C5C0C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F0018B"/>
    <w:multiLevelType w:val="hybridMultilevel"/>
    <w:tmpl w:val="9BA8F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AD06E6"/>
    <w:multiLevelType w:val="hybridMultilevel"/>
    <w:tmpl w:val="BEFA1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44B8C"/>
    <w:multiLevelType w:val="hybridMultilevel"/>
    <w:tmpl w:val="1F8E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4747E"/>
    <w:multiLevelType w:val="hybridMultilevel"/>
    <w:tmpl w:val="21586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5F2F49"/>
    <w:multiLevelType w:val="hybridMultilevel"/>
    <w:tmpl w:val="9990D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F40CCE"/>
    <w:multiLevelType w:val="hybridMultilevel"/>
    <w:tmpl w:val="A69EAB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CB768C"/>
    <w:multiLevelType w:val="hybridMultilevel"/>
    <w:tmpl w:val="6C0C6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96220"/>
    <w:multiLevelType w:val="hybridMultilevel"/>
    <w:tmpl w:val="E1C49F52"/>
    <w:lvl w:ilvl="0" w:tplc="7FAA25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C0E58"/>
    <w:multiLevelType w:val="hybridMultilevel"/>
    <w:tmpl w:val="E5463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054AFE"/>
    <w:multiLevelType w:val="hybridMultilevel"/>
    <w:tmpl w:val="54EC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6662E"/>
    <w:multiLevelType w:val="hybridMultilevel"/>
    <w:tmpl w:val="7B32B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D95477C"/>
    <w:multiLevelType w:val="hybridMultilevel"/>
    <w:tmpl w:val="65784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BB183B"/>
    <w:multiLevelType w:val="hybridMultilevel"/>
    <w:tmpl w:val="A6488A94"/>
    <w:lvl w:ilvl="0" w:tplc="53044E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16C89"/>
    <w:multiLevelType w:val="hybridMultilevel"/>
    <w:tmpl w:val="3C3E6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 w:numId="14">
    <w:abstractNumId w:val="22"/>
  </w:num>
  <w:num w:numId="15">
    <w:abstractNumId w:val="17"/>
  </w:num>
  <w:num w:numId="16">
    <w:abstractNumId w:val="27"/>
  </w:num>
  <w:num w:numId="17">
    <w:abstractNumId w:val="21"/>
  </w:num>
  <w:num w:numId="18">
    <w:abstractNumId w:val="14"/>
  </w:num>
  <w:num w:numId="19">
    <w:abstractNumId w:val="26"/>
  </w:num>
  <w:num w:numId="20">
    <w:abstractNumId w:val="13"/>
  </w:num>
  <w:num w:numId="21">
    <w:abstractNumId w:val="20"/>
  </w:num>
  <w:num w:numId="22">
    <w:abstractNumId w:val="25"/>
  </w:num>
  <w:num w:numId="23">
    <w:abstractNumId w:val="28"/>
  </w:num>
  <w:num w:numId="24">
    <w:abstractNumId w:val="24"/>
  </w:num>
  <w:num w:numId="25">
    <w:abstractNumId w:val="30"/>
  </w:num>
  <w:num w:numId="26">
    <w:abstractNumId w:val="19"/>
  </w:num>
  <w:num w:numId="27">
    <w:abstractNumId w:val="18"/>
  </w:num>
  <w:num w:numId="28">
    <w:abstractNumId w:val="23"/>
  </w:num>
  <w:num w:numId="29">
    <w:abstractNumId w:val="11"/>
  </w:num>
  <w:num w:numId="30">
    <w:abstractNumId w:val="2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9F1"/>
    <w:rsid w:val="00012BD2"/>
    <w:rsid w:val="00016733"/>
    <w:rsid w:val="0001751E"/>
    <w:rsid w:val="00031598"/>
    <w:rsid w:val="00033D85"/>
    <w:rsid w:val="0005484F"/>
    <w:rsid w:val="00056E50"/>
    <w:rsid w:val="0006051D"/>
    <w:rsid w:val="000707D1"/>
    <w:rsid w:val="00085806"/>
    <w:rsid w:val="00095328"/>
    <w:rsid w:val="000B5833"/>
    <w:rsid w:val="000D6F5B"/>
    <w:rsid w:val="00101BC6"/>
    <w:rsid w:val="0011218E"/>
    <w:rsid w:val="001252A4"/>
    <w:rsid w:val="00131335"/>
    <w:rsid w:val="001317F7"/>
    <w:rsid w:val="001558BB"/>
    <w:rsid w:val="00156551"/>
    <w:rsid w:val="00181E4D"/>
    <w:rsid w:val="00194208"/>
    <w:rsid w:val="0019634E"/>
    <w:rsid w:val="00197413"/>
    <w:rsid w:val="00197CEA"/>
    <w:rsid w:val="001C097E"/>
    <w:rsid w:val="001C265B"/>
    <w:rsid w:val="001C3D43"/>
    <w:rsid w:val="001C6C12"/>
    <w:rsid w:val="001D5B2F"/>
    <w:rsid w:val="001F34EB"/>
    <w:rsid w:val="001F59DD"/>
    <w:rsid w:val="00210DA0"/>
    <w:rsid w:val="00230D9B"/>
    <w:rsid w:val="00236000"/>
    <w:rsid w:val="00245560"/>
    <w:rsid w:val="00252056"/>
    <w:rsid w:val="00252550"/>
    <w:rsid w:val="00271AF4"/>
    <w:rsid w:val="00274344"/>
    <w:rsid w:val="002A45A0"/>
    <w:rsid w:val="002B323B"/>
    <w:rsid w:val="002C4624"/>
    <w:rsid w:val="002F15F5"/>
    <w:rsid w:val="002F55EF"/>
    <w:rsid w:val="00310C54"/>
    <w:rsid w:val="00323830"/>
    <w:rsid w:val="00326408"/>
    <w:rsid w:val="003652A6"/>
    <w:rsid w:val="0037381B"/>
    <w:rsid w:val="0038097C"/>
    <w:rsid w:val="00382ACD"/>
    <w:rsid w:val="003A3277"/>
    <w:rsid w:val="003A3EEC"/>
    <w:rsid w:val="003C2A41"/>
    <w:rsid w:val="003D39F1"/>
    <w:rsid w:val="00400AE0"/>
    <w:rsid w:val="00405C4B"/>
    <w:rsid w:val="00440350"/>
    <w:rsid w:val="0044607D"/>
    <w:rsid w:val="004466C5"/>
    <w:rsid w:val="00453433"/>
    <w:rsid w:val="00461539"/>
    <w:rsid w:val="00483FEE"/>
    <w:rsid w:val="004C6887"/>
    <w:rsid w:val="004C7808"/>
    <w:rsid w:val="004E7A70"/>
    <w:rsid w:val="004E7F04"/>
    <w:rsid w:val="004F67F2"/>
    <w:rsid w:val="004F7F38"/>
    <w:rsid w:val="00512367"/>
    <w:rsid w:val="00527E84"/>
    <w:rsid w:val="00530539"/>
    <w:rsid w:val="005461BE"/>
    <w:rsid w:val="005574C0"/>
    <w:rsid w:val="005730E2"/>
    <w:rsid w:val="005775C4"/>
    <w:rsid w:val="00581421"/>
    <w:rsid w:val="005A44CA"/>
    <w:rsid w:val="005C66AD"/>
    <w:rsid w:val="005E5A77"/>
    <w:rsid w:val="005F5E21"/>
    <w:rsid w:val="00612F9A"/>
    <w:rsid w:val="0064598C"/>
    <w:rsid w:val="006513D8"/>
    <w:rsid w:val="00682688"/>
    <w:rsid w:val="0068482E"/>
    <w:rsid w:val="006A79CF"/>
    <w:rsid w:val="006C3891"/>
    <w:rsid w:val="006F6037"/>
    <w:rsid w:val="007024B8"/>
    <w:rsid w:val="00722229"/>
    <w:rsid w:val="00727E9D"/>
    <w:rsid w:val="00741169"/>
    <w:rsid w:val="00751DCC"/>
    <w:rsid w:val="00753D49"/>
    <w:rsid w:val="00766538"/>
    <w:rsid w:val="00766EDB"/>
    <w:rsid w:val="007677C8"/>
    <w:rsid w:val="00782000"/>
    <w:rsid w:val="00786692"/>
    <w:rsid w:val="00797B0A"/>
    <w:rsid w:val="007A645D"/>
    <w:rsid w:val="007C1F53"/>
    <w:rsid w:val="007F6E24"/>
    <w:rsid w:val="00811C19"/>
    <w:rsid w:val="008824B2"/>
    <w:rsid w:val="008A21FA"/>
    <w:rsid w:val="008D0703"/>
    <w:rsid w:val="008D5EF0"/>
    <w:rsid w:val="008E6F5F"/>
    <w:rsid w:val="00930E78"/>
    <w:rsid w:val="00934250"/>
    <w:rsid w:val="00937372"/>
    <w:rsid w:val="00950154"/>
    <w:rsid w:val="00972C4A"/>
    <w:rsid w:val="00990C26"/>
    <w:rsid w:val="00995056"/>
    <w:rsid w:val="009A6046"/>
    <w:rsid w:val="009C5471"/>
    <w:rsid w:val="009D1A76"/>
    <w:rsid w:val="009D4ADF"/>
    <w:rsid w:val="009F5353"/>
    <w:rsid w:val="00A0759D"/>
    <w:rsid w:val="00A61B19"/>
    <w:rsid w:val="00A66CF9"/>
    <w:rsid w:val="00AA7F39"/>
    <w:rsid w:val="00AB0CAE"/>
    <w:rsid w:val="00AB46C9"/>
    <w:rsid w:val="00AE5E9A"/>
    <w:rsid w:val="00B15F54"/>
    <w:rsid w:val="00B16A0E"/>
    <w:rsid w:val="00B20F47"/>
    <w:rsid w:val="00B23886"/>
    <w:rsid w:val="00B46CC5"/>
    <w:rsid w:val="00B66EEF"/>
    <w:rsid w:val="00B9136C"/>
    <w:rsid w:val="00BB264D"/>
    <w:rsid w:val="00BC6815"/>
    <w:rsid w:val="00BD54F1"/>
    <w:rsid w:val="00C15DCE"/>
    <w:rsid w:val="00C53D6A"/>
    <w:rsid w:val="00C83007"/>
    <w:rsid w:val="00C843FE"/>
    <w:rsid w:val="00CA1FB8"/>
    <w:rsid w:val="00CB24FA"/>
    <w:rsid w:val="00CB3BAE"/>
    <w:rsid w:val="00CB65CB"/>
    <w:rsid w:val="00CE52A1"/>
    <w:rsid w:val="00CF08D6"/>
    <w:rsid w:val="00CF56D7"/>
    <w:rsid w:val="00D05996"/>
    <w:rsid w:val="00D268B1"/>
    <w:rsid w:val="00D372C4"/>
    <w:rsid w:val="00D55008"/>
    <w:rsid w:val="00D83AC9"/>
    <w:rsid w:val="00D874CE"/>
    <w:rsid w:val="00D9410D"/>
    <w:rsid w:val="00DB2091"/>
    <w:rsid w:val="00DC0F27"/>
    <w:rsid w:val="00DC4834"/>
    <w:rsid w:val="00DE67FA"/>
    <w:rsid w:val="00E02350"/>
    <w:rsid w:val="00E14264"/>
    <w:rsid w:val="00E21E78"/>
    <w:rsid w:val="00E24EA2"/>
    <w:rsid w:val="00E26B78"/>
    <w:rsid w:val="00E43E1B"/>
    <w:rsid w:val="00E446F3"/>
    <w:rsid w:val="00E82568"/>
    <w:rsid w:val="00E92051"/>
    <w:rsid w:val="00EA0F70"/>
    <w:rsid w:val="00EB23CF"/>
    <w:rsid w:val="00ED0212"/>
    <w:rsid w:val="00ED185C"/>
    <w:rsid w:val="00EE108B"/>
    <w:rsid w:val="00EF0F84"/>
    <w:rsid w:val="00F14FAF"/>
    <w:rsid w:val="00F22D52"/>
    <w:rsid w:val="00F25523"/>
    <w:rsid w:val="00F330AE"/>
    <w:rsid w:val="00F426A4"/>
    <w:rsid w:val="00F465AE"/>
    <w:rsid w:val="00F47D8D"/>
    <w:rsid w:val="00F833E0"/>
    <w:rsid w:val="00FD2110"/>
    <w:rsid w:val="00FE1AC0"/>
    <w:rsid w:val="00FE269A"/>
    <w:rsid w:val="00FF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5956953-A6A8-4489-97CE-CA257BB9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3265B0"/>
    <w:pPr>
      <w:keepNext/>
      <w:spacing w:before="240" w:after="60"/>
      <w:outlineLvl w:val="0"/>
    </w:pPr>
    <w:rPr>
      <w:rFonts w:ascii="Arial" w:hAnsi="Arial"/>
      <w:b/>
      <w:kern w:val="32"/>
      <w:sz w:val="32"/>
      <w:szCs w:val="32"/>
    </w:rPr>
  </w:style>
  <w:style w:type="paragraph" w:styleId="Heading2">
    <w:name w:val="heading 2"/>
    <w:basedOn w:val="Normal"/>
    <w:next w:val="Normal"/>
    <w:link w:val="Heading2Char"/>
    <w:qFormat/>
    <w:rsid w:val="001D5B2F"/>
    <w:pPr>
      <w:keepNext/>
      <w:outlineLvl w:val="1"/>
    </w:pPr>
    <w:rPr>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3720"/>
    <w:rPr>
      <w:rFonts w:ascii="Lucida Grande" w:hAnsi="Lucida Grande"/>
      <w:sz w:val="18"/>
      <w:szCs w:val="18"/>
    </w:rPr>
  </w:style>
  <w:style w:type="paragraph" w:customStyle="1" w:styleId="BlueSubhead">
    <w:name w:val="Blue Subhead"/>
    <w:basedOn w:val="Heading1"/>
    <w:rsid w:val="003265B0"/>
    <w:pPr>
      <w:spacing w:before="0" w:after="180"/>
    </w:pPr>
    <w:rPr>
      <w:b w:val="0"/>
      <w:color w:val="2D4F7E"/>
      <w:sz w:val="28"/>
    </w:rPr>
  </w:style>
  <w:style w:type="paragraph" w:customStyle="1" w:styleId="RegularOrderlist25B4">
    <w:name w:val="Regular Order list .25 B4"/>
    <w:basedOn w:val="Normal"/>
    <w:rsid w:val="003265B0"/>
    <w:pPr>
      <w:spacing w:before="240" w:line="280" w:lineRule="exact"/>
    </w:pPr>
    <w:rPr>
      <w:rFonts w:ascii="Arial" w:hAnsi="Arial"/>
      <w:sz w:val="20"/>
    </w:rPr>
  </w:style>
  <w:style w:type="paragraph" w:styleId="Header">
    <w:name w:val="header"/>
    <w:basedOn w:val="Normal"/>
    <w:rsid w:val="008A40B1"/>
    <w:pPr>
      <w:tabs>
        <w:tab w:val="center" w:pos="4320"/>
        <w:tab w:val="right" w:pos="8640"/>
      </w:tabs>
    </w:pPr>
  </w:style>
  <w:style w:type="paragraph" w:styleId="Footer">
    <w:name w:val="footer"/>
    <w:basedOn w:val="Normal"/>
    <w:semiHidden/>
    <w:rsid w:val="008A40B1"/>
    <w:pPr>
      <w:tabs>
        <w:tab w:val="center" w:pos="4320"/>
        <w:tab w:val="right" w:pos="8640"/>
      </w:tabs>
    </w:pPr>
  </w:style>
  <w:style w:type="paragraph" w:styleId="Title">
    <w:name w:val="Title"/>
    <w:basedOn w:val="Normal"/>
    <w:link w:val="TitleChar"/>
    <w:qFormat/>
    <w:rsid w:val="001D5B2F"/>
    <w:pPr>
      <w:jc w:val="center"/>
    </w:pPr>
    <w:rPr>
      <w:color w:val="000000"/>
      <w:sz w:val="28"/>
      <w:szCs w:val="20"/>
    </w:rPr>
  </w:style>
  <w:style w:type="character" w:customStyle="1" w:styleId="TitleChar">
    <w:name w:val="Title Char"/>
    <w:link w:val="Title"/>
    <w:rsid w:val="001D5B2F"/>
    <w:rPr>
      <w:color w:val="000000"/>
      <w:sz w:val="28"/>
    </w:rPr>
  </w:style>
  <w:style w:type="paragraph" w:styleId="Subtitle">
    <w:name w:val="Subtitle"/>
    <w:basedOn w:val="Normal"/>
    <w:link w:val="SubtitleChar"/>
    <w:qFormat/>
    <w:rsid w:val="001D5B2F"/>
    <w:pPr>
      <w:jc w:val="center"/>
    </w:pPr>
    <w:rPr>
      <w:b/>
      <w:color w:val="000000"/>
      <w:szCs w:val="20"/>
    </w:rPr>
  </w:style>
  <w:style w:type="character" w:customStyle="1" w:styleId="SubtitleChar">
    <w:name w:val="Subtitle Char"/>
    <w:link w:val="Subtitle"/>
    <w:rsid w:val="001D5B2F"/>
    <w:rPr>
      <w:b/>
      <w:color w:val="000000"/>
      <w:sz w:val="24"/>
    </w:rPr>
  </w:style>
  <w:style w:type="character" w:customStyle="1" w:styleId="Heading2Char">
    <w:name w:val="Heading 2 Char"/>
    <w:link w:val="Heading2"/>
    <w:rsid w:val="001D5B2F"/>
    <w:rPr>
      <w:b/>
      <w:color w:val="000000"/>
      <w:sz w:val="24"/>
    </w:rPr>
  </w:style>
  <w:style w:type="character" w:styleId="PageNumber">
    <w:name w:val="page number"/>
    <w:basedOn w:val="DefaultParagraphFont"/>
    <w:semiHidden/>
    <w:rsid w:val="001D5B2F"/>
  </w:style>
  <w:style w:type="paragraph" w:styleId="ListParagraph">
    <w:name w:val="List Paragraph"/>
    <w:basedOn w:val="Normal"/>
    <w:uiPriority w:val="34"/>
    <w:qFormat/>
    <w:rsid w:val="00382ACD"/>
    <w:pPr>
      <w:ind w:left="720"/>
    </w:pPr>
  </w:style>
  <w:style w:type="table" w:styleId="TableGrid">
    <w:name w:val="Table Grid"/>
    <w:basedOn w:val="TableNormal"/>
    <w:uiPriority w:val="59"/>
    <w:rsid w:val="00382A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37381B"/>
    <w:pPr>
      <w:spacing w:before="120"/>
    </w:pPr>
    <w:rPr>
      <w:szCs w:val="20"/>
    </w:rPr>
  </w:style>
  <w:style w:type="character" w:customStyle="1" w:styleId="BodyTextChar">
    <w:name w:val="Body Text Char"/>
    <w:link w:val="BodyText"/>
    <w:semiHidden/>
    <w:rsid w:val="0037381B"/>
    <w:rPr>
      <w:sz w:val="24"/>
    </w:rPr>
  </w:style>
  <w:style w:type="character" w:customStyle="1" w:styleId="MTEquationSection">
    <w:name w:val="MTEquationSection"/>
    <w:rsid w:val="00194208"/>
    <w:rPr>
      <w:rFonts w:ascii="Arial" w:hAnsi="Arial" w:cs="Arial"/>
      <w:vanish/>
      <w:color w:val="FF0000"/>
    </w:rPr>
  </w:style>
  <w:style w:type="paragraph" w:customStyle="1" w:styleId="MTDisplayEquation">
    <w:name w:val="MTDisplayEquation"/>
    <w:basedOn w:val="Normal"/>
    <w:next w:val="Normal"/>
    <w:link w:val="MTDisplayEquationChar"/>
    <w:rsid w:val="00194208"/>
    <w:pPr>
      <w:tabs>
        <w:tab w:val="center" w:pos="5400"/>
        <w:tab w:val="right" w:pos="10800"/>
      </w:tabs>
    </w:pPr>
    <w:rPr>
      <w:rFonts w:ascii="Arial" w:hAnsi="Arial" w:cs="Arial"/>
      <w:bCs/>
    </w:rPr>
  </w:style>
  <w:style w:type="character" w:customStyle="1" w:styleId="MTDisplayEquationChar">
    <w:name w:val="MTDisplayEquation Char"/>
    <w:link w:val="MTDisplayEquation"/>
    <w:rsid w:val="00194208"/>
    <w:rPr>
      <w:rFonts w:ascii="Arial" w:hAnsi="Arial" w:cs="Arial"/>
      <w:bCs/>
      <w:sz w:val="24"/>
      <w:szCs w:val="24"/>
    </w:rPr>
  </w:style>
  <w:style w:type="character" w:styleId="Hyperlink">
    <w:name w:val="Hyperlink"/>
    <w:uiPriority w:val="99"/>
    <w:unhideWhenUsed/>
    <w:rsid w:val="00CF56D7"/>
    <w:rPr>
      <w:color w:val="0000FF"/>
      <w:u w:val="single"/>
    </w:rPr>
  </w:style>
  <w:style w:type="paragraph" w:styleId="Caption">
    <w:name w:val="caption"/>
    <w:basedOn w:val="Normal"/>
    <w:next w:val="Normal"/>
    <w:uiPriority w:val="35"/>
    <w:unhideWhenUsed/>
    <w:qFormat/>
    <w:rsid w:val="0064598C"/>
    <w:rPr>
      <w:b/>
      <w:bCs/>
      <w:sz w:val="20"/>
      <w:szCs w:val="20"/>
    </w:rPr>
  </w:style>
  <w:style w:type="character" w:styleId="PlaceholderText">
    <w:name w:val="Placeholder Text"/>
    <w:basedOn w:val="DefaultParagraphFont"/>
    <w:uiPriority w:val="99"/>
    <w:semiHidden/>
    <w:rsid w:val="00E82568"/>
    <w:rPr>
      <w:color w:val="808080"/>
    </w:rPr>
  </w:style>
  <w:style w:type="character" w:styleId="FollowedHyperlink">
    <w:name w:val="FollowedHyperlink"/>
    <w:basedOn w:val="DefaultParagraphFont"/>
    <w:uiPriority w:val="99"/>
    <w:semiHidden/>
    <w:unhideWhenUsed/>
    <w:rsid w:val="005E5A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physlets.org/tracke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b.devry.edu" TargetMode="External"/><Relationship Id="rId14" Type="http://schemas.openxmlformats.org/officeDocument/2006/relationships/image" Target="media/image5.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This is where your type starts</vt:lpstr>
    </vt:vector>
  </TitlesOfParts>
  <Company>DeVry University</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where your type starts</dc:title>
  <dc:creator>Scarlet Velocity</dc:creator>
  <cp:lastModifiedBy>Marmorstein, Aaron</cp:lastModifiedBy>
  <cp:revision>7</cp:revision>
  <cp:lastPrinted>2012-02-01T18:11:00Z</cp:lastPrinted>
  <dcterms:created xsi:type="dcterms:W3CDTF">2016-07-06T16:58:00Z</dcterms:created>
  <dcterms:modified xsi:type="dcterms:W3CDTF">2016-09-14T14:59:00Z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